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27" w:rsidRPr="00670F31" w:rsidRDefault="001A7B27" w:rsidP="0053661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670F31" w:rsidRPr="00670F31" w:rsidTr="00670F31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F31" w:rsidRPr="00670F31" w:rsidRDefault="006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0F31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670F31" w:rsidRPr="00670F31" w:rsidRDefault="0067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F31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F31" w:rsidRPr="00670F31" w:rsidRDefault="00670F3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70F3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265" cy="906145"/>
                  <wp:effectExtent l="19050" t="0" r="63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F31" w:rsidRPr="00670F31" w:rsidRDefault="00670F31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0F31">
              <w:rPr>
                <w:rFonts w:ascii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670F31" w:rsidRPr="00670F31" w:rsidRDefault="00670F31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1">
              <w:rPr>
                <w:rFonts w:ascii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670F31" w:rsidRPr="00670F31" w:rsidRDefault="0067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0F31" w:rsidRPr="00670F31" w:rsidTr="00670F31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0F31" w:rsidRPr="00670F31" w:rsidRDefault="0067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0F3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F31" w:rsidRPr="00670F31" w:rsidRDefault="00670F3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0F31" w:rsidRPr="00670F31" w:rsidRDefault="00670F31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0F31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670F31" w:rsidRPr="00670F31" w:rsidTr="00670F31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F31" w:rsidRPr="00021EE2" w:rsidRDefault="008543ED" w:rsidP="002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F31" w:rsidRPr="00670F31" w:rsidRDefault="00670F3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F31" w:rsidRPr="00021EE2" w:rsidRDefault="00670F31" w:rsidP="008543ED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43ED">
              <w:rPr>
                <w:rFonts w:ascii="Times New Roman" w:hAnsi="Times New Roman" w:cs="Times New Roman"/>
                <w:sz w:val="28"/>
                <w:szCs w:val="28"/>
              </w:rPr>
              <w:t xml:space="preserve"> 176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166"/>
      </w:tblGrid>
      <w:tr w:rsidR="00670F31" w:rsidRPr="00670F31" w:rsidTr="00670F31">
        <w:tc>
          <w:tcPr>
            <w:tcW w:w="5688" w:type="dxa"/>
          </w:tcPr>
          <w:p w:rsidR="00670F31" w:rsidRPr="00CE2547" w:rsidRDefault="00670F31" w:rsidP="00CB4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70F31" w:rsidRDefault="00670F31" w:rsidP="00CB4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Исполнительного комитета Елабужского муниципального  района </w:t>
            </w:r>
            <w:r w:rsidR="000C21A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</w:t>
            </w: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19.06.2015</w:t>
            </w:r>
            <w:r w:rsidR="000C21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объектов (территорий) с массовым пребыванием людей, расположенных на территории Елабужского муниципального района</w:t>
            </w: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888" w:rsidRPr="00670F31" w:rsidRDefault="00CB4888" w:rsidP="00CB4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66" w:type="dxa"/>
          </w:tcPr>
          <w:p w:rsidR="00670F31" w:rsidRPr="00670F31" w:rsidRDefault="00670F31" w:rsidP="00CB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0F31" w:rsidRPr="00A550C3" w:rsidRDefault="00670F31" w:rsidP="00CB4888">
      <w:pPr>
        <w:spacing w:after="0" w:line="240" w:lineRule="auto"/>
        <w:rPr>
          <w:sz w:val="20"/>
          <w:szCs w:val="20"/>
          <w:lang w:eastAsia="en-US"/>
        </w:rPr>
      </w:pPr>
    </w:p>
    <w:p w:rsidR="00670F31" w:rsidRDefault="00670F31" w:rsidP="000C21A5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4888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888">
        <w:rPr>
          <w:rFonts w:ascii="Times New Roman" w:hAnsi="Times New Roman" w:cs="Times New Roman"/>
          <w:sz w:val="28"/>
          <w:szCs w:val="28"/>
        </w:rPr>
        <w:t xml:space="preserve"> и </w:t>
      </w:r>
      <w:r w:rsidR="00052082">
        <w:rPr>
          <w:rFonts w:ascii="Times New Roman" w:hAnsi="Times New Roman" w:cs="Times New Roman"/>
          <w:sz w:val="28"/>
          <w:szCs w:val="28"/>
        </w:rPr>
        <w:t xml:space="preserve">соглашением о передаче части полномочий </w:t>
      </w:r>
      <w:r w:rsidR="00CB4888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органов местного самоуправления </w:t>
      </w:r>
      <w:r w:rsidR="006263F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B4888">
        <w:rPr>
          <w:rFonts w:ascii="Times New Roman" w:hAnsi="Times New Roman" w:cs="Times New Roman"/>
          <w:sz w:val="28"/>
          <w:szCs w:val="28"/>
        </w:rPr>
        <w:t>поселени</w:t>
      </w:r>
      <w:r w:rsidR="006263F5">
        <w:rPr>
          <w:rFonts w:ascii="Times New Roman" w:hAnsi="Times New Roman" w:cs="Times New Roman"/>
          <w:sz w:val="28"/>
          <w:szCs w:val="28"/>
        </w:rPr>
        <w:t>я</w:t>
      </w:r>
      <w:r w:rsidR="00CB4888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Ел</w:t>
      </w:r>
      <w:r w:rsidR="00052082">
        <w:rPr>
          <w:rFonts w:ascii="Times New Roman" w:hAnsi="Times New Roman" w:cs="Times New Roman"/>
          <w:sz w:val="28"/>
          <w:szCs w:val="28"/>
        </w:rPr>
        <w:t>абужского муниципального района</w:t>
      </w:r>
      <w:r w:rsidR="000C21A5">
        <w:rPr>
          <w:rFonts w:ascii="Times New Roman" w:hAnsi="Times New Roman" w:cs="Times New Roman"/>
          <w:sz w:val="28"/>
          <w:szCs w:val="28"/>
        </w:rPr>
        <w:t xml:space="preserve"> Исполнительный комитет Елабужского муниципального района Республики Татарстан</w:t>
      </w:r>
    </w:p>
    <w:p w:rsidR="00E86176" w:rsidRPr="001F17E3" w:rsidRDefault="00E86176" w:rsidP="00CB488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F31" w:rsidRDefault="00670F31" w:rsidP="00CB4888">
      <w:pPr>
        <w:shd w:val="clear" w:color="auto" w:fill="FFFFFF"/>
        <w:spacing w:after="0" w:line="240" w:lineRule="auto"/>
        <w:ind w:firstLine="533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70F31">
        <w:rPr>
          <w:rFonts w:ascii="Times New Roman" w:hAnsi="Times New Roman" w:cs="Times New Roman"/>
          <w:spacing w:val="-4"/>
          <w:sz w:val="28"/>
          <w:szCs w:val="28"/>
        </w:rPr>
        <w:t>ПОСТАНОВЛЯ</w:t>
      </w:r>
      <w:r w:rsidR="00021EE2">
        <w:rPr>
          <w:rFonts w:ascii="Times New Roman" w:hAnsi="Times New Roman" w:cs="Times New Roman"/>
          <w:spacing w:val="-4"/>
          <w:sz w:val="28"/>
          <w:szCs w:val="28"/>
        </w:rPr>
        <w:t>ЕТ</w:t>
      </w:r>
      <w:r w:rsidRPr="00670F31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E86176" w:rsidRPr="001F17E3" w:rsidRDefault="00E86176" w:rsidP="00CB4888">
      <w:pPr>
        <w:shd w:val="clear" w:color="auto" w:fill="FFFFFF"/>
        <w:spacing w:after="0" w:line="240" w:lineRule="auto"/>
        <w:ind w:firstLine="533"/>
        <w:jc w:val="center"/>
        <w:rPr>
          <w:rFonts w:ascii="Times New Roman" w:hAnsi="Times New Roman" w:cs="Times New Roman"/>
          <w:spacing w:val="-4"/>
          <w:sz w:val="20"/>
          <w:szCs w:val="20"/>
        </w:rPr>
      </w:pPr>
    </w:p>
    <w:p w:rsidR="000C21A5" w:rsidRDefault="00670F31" w:rsidP="000C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Внести </w:t>
      </w:r>
      <w:r w:rsidR="000C21A5">
        <w:rPr>
          <w:rFonts w:ascii="Times New Roman" w:hAnsi="Times New Roman" w:cs="Times New Roman"/>
          <w:sz w:val="28"/>
          <w:szCs w:val="28"/>
        </w:rPr>
        <w:t>в постановление Исполнительного комитета Елабужского муниципального  района от 19.06.2015</w:t>
      </w:r>
      <w:r w:rsidR="000C21A5" w:rsidRPr="00670F31">
        <w:rPr>
          <w:rFonts w:ascii="Times New Roman" w:hAnsi="Times New Roman" w:cs="Times New Roman"/>
          <w:sz w:val="28"/>
          <w:szCs w:val="28"/>
        </w:rPr>
        <w:t xml:space="preserve"> № </w:t>
      </w:r>
      <w:r w:rsidR="000C21A5">
        <w:rPr>
          <w:rFonts w:ascii="Times New Roman" w:hAnsi="Times New Roman" w:cs="Times New Roman"/>
          <w:sz w:val="28"/>
          <w:szCs w:val="28"/>
        </w:rPr>
        <w:t>684</w:t>
      </w:r>
      <w:r w:rsidR="000C21A5" w:rsidRPr="00670F31">
        <w:rPr>
          <w:rFonts w:ascii="Times New Roman" w:hAnsi="Times New Roman" w:cs="Times New Roman"/>
          <w:sz w:val="28"/>
          <w:szCs w:val="28"/>
        </w:rPr>
        <w:t xml:space="preserve"> «</w:t>
      </w:r>
      <w:r w:rsidR="000C21A5">
        <w:rPr>
          <w:rFonts w:ascii="Times New Roman" w:hAnsi="Times New Roman" w:cs="Times New Roman"/>
          <w:sz w:val="28"/>
          <w:szCs w:val="28"/>
        </w:rPr>
        <w:t>Об утверждении перечня объектов (территорий) с массовым пребыванием людей, расположенных на территории Елабужского муниципального района</w:t>
      </w:r>
      <w:r w:rsidR="000C21A5" w:rsidRPr="00670F31">
        <w:rPr>
          <w:rFonts w:ascii="Times New Roman" w:hAnsi="Times New Roman" w:cs="Times New Roman"/>
          <w:sz w:val="28"/>
          <w:szCs w:val="28"/>
        </w:rPr>
        <w:t>»</w:t>
      </w:r>
      <w:r w:rsidR="000C21A5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0C21A5">
        <w:rPr>
          <w:rFonts w:ascii="Times New Roman" w:hAnsi="Times New Roman" w:cs="Times New Roman"/>
          <w:sz w:val="28"/>
          <w:szCs w:val="28"/>
        </w:rPr>
        <w:t>я:</w:t>
      </w:r>
    </w:p>
    <w:p w:rsidR="00670F31" w:rsidRDefault="000C21A5" w:rsidP="000C21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</w:t>
      </w:r>
      <w:r w:rsidR="00E86176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5A7CB4">
        <w:rPr>
          <w:rFonts w:ascii="Times New Roman" w:hAnsi="Times New Roman" w:cs="Times New Roman"/>
          <w:sz w:val="28"/>
          <w:szCs w:val="28"/>
        </w:rPr>
        <w:t>перечень</w:t>
      </w:r>
      <w:r w:rsidR="00E86176">
        <w:rPr>
          <w:rFonts w:ascii="Times New Roman" w:hAnsi="Times New Roman" w:cs="Times New Roman"/>
          <w:sz w:val="28"/>
          <w:szCs w:val="28"/>
        </w:rPr>
        <w:t xml:space="preserve"> объектов (территорий) с массовым пребыванием людей, расположенных на территории Елабужского муниципального района  </w:t>
      </w:r>
      <w:r w:rsidR="00670F31">
        <w:rPr>
          <w:rFonts w:ascii="Times New Roman" w:hAnsi="Times New Roman" w:cs="Times New Roman"/>
          <w:bCs/>
          <w:sz w:val="28"/>
          <w:szCs w:val="28"/>
        </w:rPr>
        <w:t xml:space="preserve">в новой редакции </w:t>
      </w:r>
      <w:r w:rsidR="00E86176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7604FF" w:rsidRDefault="007604FF" w:rsidP="000C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постановление Исполнительного комитета Елабужского муниципального района от </w:t>
      </w:r>
      <w:r w:rsidR="006110C7">
        <w:rPr>
          <w:rFonts w:ascii="Times New Roman" w:hAnsi="Times New Roman" w:cs="Times New Roman"/>
          <w:sz w:val="28"/>
          <w:szCs w:val="28"/>
        </w:rPr>
        <w:t>1</w:t>
      </w:r>
      <w:r w:rsidR="00F97447">
        <w:rPr>
          <w:rFonts w:ascii="Times New Roman" w:hAnsi="Times New Roman" w:cs="Times New Roman"/>
          <w:sz w:val="28"/>
          <w:szCs w:val="28"/>
        </w:rPr>
        <w:t>2</w:t>
      </w:r>
      <w:r w:rsidR="006110C7">
        <w:rPr>
          <w:rFonts w:ascii="Times New Roman" w:hAnsi="Times New Roman" w:cs="Times New Roman"/>
          <w:sz w:val="28"/>
          <w:szCs w:val="28"/>
        </w:rPr>
        <w:t>.</w:t>
      </w:r>
      <w:r w:rsidR="005A7CB4">
        <w:rPr>
          <w:rFonts w:ascii="Times New Roman" w:hAnsi="Times New Roman" w:cs="Times New Roman"/>
          <w:sz w:val="28"/>
          <w:szCs w:val="28"/>
        </w:rPr>
        <w:t>11</w:t>
      </w:r>
      <w:r w:rsidR="006110C7">
        <w:rPr>
          <w:rFonts w:ascii="Times New Roman" w:hAnsi="Times New Roman" w:cs="Times New Roman"/>
          <w:sz w:val="28"/>
          <w:szCs w:val="28"/>
        </w:rPr>
        <w:t>.2018</w:t>
      </w:r>
      <w:r w:rsidR="00021EE2">
        <w:rPr>
          <w:rFonts w:ascii="Times New Roman" w:hAnsi="Times New Roman" w:cs="Times New Roman"/>
          <w:sz w:val="28"/>
          <w:szCs w:val="28"/>
        </w:rPr>
        <w:t xml:space="preserve"> № </w:t>
      </w:r>
      <w:r w:rsidR="00D905C6">
        <w:rPr>
          <w:rFonts w:ascii="Times New Roman" w:hAnsi="Times New Roman" w:cs="Times New Roman"/>
          <w:sz w:val="28"/>
          <w:szCs w:val="28"/>
        </w:rPr>
        <w:t>1</w:t>
      </w:r>
      <w:r w:rsidR="005A7CB4">
        <w:rPr>
          <w:rFonts w:ascii="Times New Roman" w:hAnsi="Times New Roman" w:cs="Times New Roman"/>
          <w:sz w:val="28"/>
          <w:szCs w:val="28"/>
        </w:rPr>
        <w:t>589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0F31">
        <w:rPr>
          <w:rFonts w:ascii="Times New Roman" w:hAnsi="Times New Roman" w:cs="Times New Roman"/>
          <w:sz w:val="28"/>
          <w:szCs w:val="28"/>
        </w:rPr>
        <w:t>О внесении изменений в постановление Исполнительного комитета Елабужского муниципального  района от</w:t>
      </w:r>
      <w:r>
        <w:rPr>
          <w:rFonts w:ascii="Times New Roman" w:hAnsi="Times New Roman" w:cs="Times New Roman"/>
          <w:sz w:val="28"/>
          <w:szCs w:val="28"/>
        </w:rPr>
        <w:t xml:space="preserve"> 19.06.2015</w:t>
      </w:r>
      <w:r w:rsidRPr="00670F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684</w:t>
      </w:r>
      <w:r w:rsidRPr="00670F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объектов (территорий) с массовым пребыванием людей, расположенных на территории Елабужского муниципального района</w:t>
      </w:r>
      <w:r w:rsidRPr="00670F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082" w:rsidRDefault="00052082" w:rsidP="000C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21A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70F31" w:rsidRDefault="00052082" w:rsidP="000C21A5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0F31">
        <w:rPr>
          <w:sz w:val="28"/>
          <w:szCs w:val="28"/>
        </w:rPr>
        <w:t xml:space="preserve">. Контроль за исполнением настоящего постановления </w:t>
      </w:r>
      <w:r w:rsidR="006110C7">
        <w:rPr>
          <w:sz w:val="28"/>
          <w:szCs w:val="28"/>
        </w:rPr>
        <w:t xml:space="preserve">оставляю за собой. </w:t>
      </w:r>
    </w:p>
    <w:p w:rsidR="00670F31" w:rsidRDefault="00670F31" w:rsidP="00CB4888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305" w:rsidRDefault="003C3305" w:rsidP="00670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0F31" w:rsidRPr="00106A25" w:rsidRDefault="00670F31" w:rsidP="00106A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176">
        <w:rPr>
          <w:rFonts w:ascii="Times New Roman" w:hAnsi="Times New Roman" w:cs="Times New Roman"/>
          <w:iCs/>
          <w:sz w:val="28"/>
          <w:szCs w:val="28"/>
        </w:rPr>
        <w:t xml:space="preserve">Руководитель                                                                                           </w:t>
      </w:r>
      <w:r w:rsidR="006110C7" w:rsidRPr="006110C7">
        <w:rPr>
          <w:rFonts w:ascii="Times New Roman" w:hAnsi="Times New Roman" w:cs="Times New Roman"/>
          <w:sz w:val="28"/>
          <w:szCs w:val="28"/>
        </w:rPr>
        <w:t>Р.С. Хайруллин</w:t>
      </w:r>
    </w:p>
    <w:p w:rsidR="00052082" w:rsidRDefault="00052082" w:rsidP="003B50FD">
      <w:pPr>
        <w:pStyle w:val="1"/>
        <w:tabs>
          <w:tab w:val="left" w:pos="5387"/>
        </w:tabs>
        <w:ind w:left="5812"/>
        <w:rPr>
          <w:rFonts w:ascii="Times New Roman" w:hAnsi="Times New Roman"/>
          <w:sz w:val="20"/>
          <w:szCs w:val="20"/>
          <w:lang w:val="ru-RU"/>
        </w:rPr>
      </w:pPr>
    </w:p>
    <w:p w:rsidR="00052082" w:rsidRDefault="00052082" w:rsidP="003B50FD">
      <w:pPr>
        <w:pStyle w:val="1"/>
        <w:tabs>
          <w:tab w:val="left" w:pos="5387"/>
        </w:tabs>
        <w:ind w:left="5812"/>
        <w:rPr>
          <w:rFonts w:ascii="Times New Roman" w:hAnsi="Times New Roman"/>
          <w:sz w:val="20"/>
          <w:szCs w:val="20"/>
          <w:lang w:val="ru-RU"/>
        </w:rPr>
      </w:pPr>
    </w:p>
    <w:p w:rsidR="00052082" w:rsidRDefault="00052082" w:rsidP="003B50FD">
      <w:pPr>
        <w:pStyle w:val="1"/>
        <w:tabs>
          <w:tab w:val="left" w:pos="5387"/>
        </w:tabs>
        <w:ind w:left="5812"/>
        <w:rPr>
          <w:rFonts w:ascii="Times New Roman" w:hAnsi="Times New Roman"/>
          <w:sz w:val="20"/>
          <w:szCs w:val="20"/>
          <w:lang w:val="ru-RU"/>
        </w:rPr>
      </w:pPr>
    </w:p>
    <w:p w:rsidR="00052082" w:rsidRDefault="00052082" w:rsidP="003B50FD">
      <w:pPr>
        <w:pStyle w:val="1"/>
        <w:tabs>
          <w:tab w:val="left" w:pos="5387"/>
        </w:tabs>
        <w:ind w:left="5812"/>
        <w:rPr>
          <w:rFonts w:ascii="Times New Roman" w:hAnsi="Times New Roman"/>
          <w:sz w:val="20"/>
          <w:szCs w:val="20"/>
          <w:lang w:val="ru-RU"/>
        </w:rPr>
      </w:pPr>
    </w:p>
    <w:p w:rsidR="0012197C" w:rsidRPr="000C21A5" w:rsidRDefault="0012197C" w:rsidP="0012197C">
      <w:pPr>
        <w:pStyle w:val="1"/>
        <w:tabs>
          <w:tab w:val="left" w:pos="5387"/>
        </w:tabs>
        <w:ind w:left="5812"/>
        <w:rPr>
          <w:rFonts w:ascii="Times New Roman" w:hAnsi="Times New Roman"/>
          <w:sz w:val="24"/>
          <w:szCs w:val="24"/>
          <w:lang w:val="ru-RU"/>
        </w:rPr>
      </w:pPr>
      <w:r w:rsidRPr="000C21A5">
        <w:rPr>
          <w:rFonts w:ascii="Times New Roman" w:hAnsi="Times New Roman"/>
          <w:sz w:val="24"/>
          <w:szCs w:val="24"/>
          <w:lang w:val="ru-RU"/>
        </w:rPr>
        <w:t xml:space="preserve">Приложение №1 к постановлению  Исполнительного комитета Елабужского муниципального района </w:t>
      </w:r>
    </w:p>
    <w:p w:rsidR="0012197C" w:rsidRPr="000C21A5" w:rsidRDefault="008543ED" w:rsidP="00AB22E7">
      <w:pPr>
        <w:pStyle w:val="1"/>
        <w:tabs>
          <w:tab w:val="left" w:pos="5387"/>
        </w:tabs>
        <w:ind w:left="581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13.02.2019 № 176</w:t>
      </w:r>
      <w:bookmarkStart w:id="0" w:name="_GoBack"/>
      <w:bookmarkEnd w:id="0"/>
    </w:p>
    <w:p w:rsidR="00881683" w:rsidRPr="000C21A5" w:rsidRDefault="00881683" w:rsidP="0012197C">
      <w:pPr>
        <w:pStyle w:val="a4"/>
        <w:tabs>
          <w:tab w:val="left" w:pos="284"/>
        </w:tabs>
        <w:rPr>
          <w:b w:val="0"/>
          <w:sz w:val="24"/>
          <w:szCs w:val="24"/>
        </w:rPr>
      </w:pPr>
    </w:p>
    <w:p w:rsidR="0012197C" w:rsidRDefault="006110C7" w:rsidP="0012197C">
      <w:pPr>
        <w:pStyle w:val="a4"/>
        <w:tabs>
          <w:tab w:val="left" w:pos="284"/>
        </w:tabs>
        <w:rPr>
          <w:b w:val="0"/>
        </w:rPr>
      </w:pPr>
      <w:r>
        <w:rPr>
          <w:b w:val="0"/>
        </w:rPr>
        <w:t>Перечень</w:t>
      </w:r>
      <w:r w:rsidR="0012197C">
        <w:rPr>
          <w:b w:val="0"/>
        </w:rPr>
        <w:t xml:space="preserve"> </w:t>
      </w:r>
    </w:p>
    <w:p w:rsidR="0012197C" w:rsidRDefault="0012197C" w:rsidP="0012197C">
      <w:pPr>
        <w:pStyle w:val="a4"/>
        <w:tabs>
          <w:tab w:val="left" w:pos="284"/>
        </w:tabs>
        <w:rPr>
          <w:b w:val="0"/>
        </w:rPr>
      </w:pPr>
      <w:r>
        <w:rPr>
          <w:b w:val="0"/>
        </w:rPr>
        <w:t>объектов с массовым пребыванием людей, расположенных на территории Елабужского муниципального района</w:t>
      </w:r>
    </w:p>
    <w:p w:rsidR="0012197C" w:rsidRDefault="0012197C" w:rsidP="0012197C">
      <w:pPr>
        <w:pStyle w:val="a4"/>
        <w:tabs>
          <w:tab w:val="left" w:pos="284"/>
        </w:tabs>
        <w:jc w:val="left"/>
        <w:rPr>
          <w:b w:val="0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817"/>
        <w:gridCol w:w="5384"/>
        <w:gridCol w:w="4397"/>
      </w:tblGrid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pStyle w:val="a4"/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Default="0012197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en-US"/>
              </w:rPr>
              <w:t>Наименование объекта (территории)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  <w:lang w:eastAsia="en-US"/>
              </w:rPr>
              <w:t>Адрес местонахождения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Шишкинские пруды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Елабуга, ул.</w:t>
            </w:r>
            <w:r w:rsidR="00AB22E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Набережная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Площадь Ленина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г.Елабуга, ул.Казанская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Александровский парк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</w:t>
            </w:r>
            <w:r w:rsidR="00CE2A5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Елабуга ул.</w:t>
            </w:r>
            <w:r w:rsidR="00CE2A5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Городищенская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CE2A51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Гуляй парк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Елабуга, ул.</w:t>
            </w:r>
            <w:r w:rsidR="00AB22E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Мира 4 Б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Городской зрелищный центр «Майдан»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Елабуга, ул. Шишкина,80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Пионерский парк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Елабуга, ул.</w:t>
            </w:r>
            <w:r w:rsidR="00AB22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Разведчиков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Спасский собор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ind w:left="-8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г.</w:t>
            </w:r>
            <w:r w:rsidR="00AB22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Елабуга, ул.Набережная,14 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Елабужский Казанско-Богородицкий женский монастырь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Елабуга, ул.М.Горького,119 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Покровский собор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г.Елабуга, ул.Б.Покровская,42</w:t>
            </w:r>
          </w:p>
        </w:tc>
      </w:tr>
      <w:tr w:rsidR="006F216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7" w:rsidRDefault="006F216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7" w:rsidRPr="006F2167" w:rsidRDefault="006F216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2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Храм Святого Великомученика Георгия 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7" w:rsidRDefault="006F2167" w:rsidP="006F216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 Елабуга, ул. Окружное шоссе</w:t>
            </w:r>
            <w:r w:rsidR="00AB22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,45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Мечеть «Джамиг»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Елабуга, пр.Мира,2   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Мечеть «Шатлык»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</w:t>
            </w:r>
            <w:r w:rsidR="00CE2A5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Елабуга, ул.</w:t>
            </w:r>
            <w:r w:rsidR="00CE2A5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Акчарлак, 21 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Мечеть «Ихлас»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Елабуга, ул.</w:t>
            </w:r>
            <w:r w:rsidR="00AB22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Нечаева,12  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Мечеть «Аль Кадыр»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Елабуга, ул.</w:t>
            </w:r>
            <w:r w:rsidR="00AB22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Тукая, 25а 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ДОЛ «Юный строитель»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Елабужский район, Танаевский лес, 7км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ЗАО «Санаторий Радуга»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Территория НП «Нижняя Кама»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СОЦ «Космос»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Елабужский район, Танайский лес 7 км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ДОЛ «Лесная сказка»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Елабужский район, Танайский лес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CE2A5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Ресторан быстрого питания «</w:t>
            </w:r>
            <w:r w:rsidR="0012197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Макдоналдс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»</w:t>
            </w:r>
            <w:r w:rsidR="0012197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Елабуга, пр.Нефтяников,   28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Ресторан «Городище» 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Елабуга, пр.Мира, 2г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Ресторан «Елабуга»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Елабуга ул.Стахеевых, 7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Ресторан «Визит»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Елабуга, ул.Т.Гиззата,4 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 w:rsidP="006110C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Ресторан «</w:t>
            </w:r>
            <w:r w:rsidR="006110C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Столовая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»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Елабуга, пр.Мира, 23а  </w:t>
            </w:r>
          </w:p>
        </w:tc>
      </w:tr>
      <w:tr w:rsidR="0012197C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C" w:rsidRDefault="0012197C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Кафе «Старый город»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C" w:rsidRDefault="0012197C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г.</w:t>
            </w:r>
            <w:r w:rsidR="00AB22E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Елабуга ул.Московская, 84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Кафе «Корица»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г. Елабуга, ул.Казанская,28а 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Ресторан «Астория»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 Елабуга ул.М.Горького, 107а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Pr="00B054F9" w:rsidRDefault="00B054F9" w:rsidP="00E4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Сеть развивающих центров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SUPER</w:t>
            </w:r>
            <w:r w:rsidRPr="00B054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поколение»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967468" w:rsidP="00E4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 Елабуга, </w:t>
            </w:r>
            <w:r w:rsidRPr="009674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Марджани, 28В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163BCD" w:rsidP="00E4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Сеть пиццерий «Додо пицца»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163BCD" w:rsidP="00E4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г. Елабуга, пр.Мира, 25 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Развлекательный комплекс  "Манхеттен"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г.Елабуга,ул.Интернациональная,16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Pr="00163BCD" w:rsidRDefault="00163BCD" w:rsidP="00163B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Центр красоты и здоровья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SPA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Club</w:t>
            </w:r>
            <w:r w:rsidRPr="00163B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en-US"/>
              </w:rPr>
              <w:t>M</w:t>
            </w:r>
            <w:r w:rsidRPr="00163B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163BCD" w:rsidP="00E4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 Елабуга, </w:t>
            </w:r>
            <w:r w:rsidRPr="009674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Марджани, 28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ОАО «По Елаз» - офисное здание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 xml:space="preserve">г.Елабуга, пр.Нефтяников, 1 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ОЭЗ ППТ «Алабуга»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Елабужский район, территория Особой экономической зоны, «Алабуга», ул.Ш-2, корп. 4/1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ПАО «Ак Барс Банк»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г.Елабуга, ул.Разведчиков, 52 а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ПАО «Сбербанк»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г.Елабуга, ул.Интернациональная, 4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Семейный комплекс «Татарская слобода»/ «Семейная баня»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 Елабуга, ул. Г. Тукая, д.27в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Семейный комплекс «Татарская слобода»/ «Семейная баня»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г. Елабуга, ул. Чапаева, д.72а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Кафе «Все свои»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E44D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Елабужский район</w:t>
            </w:r>
            <w:r w:rsidRPr="00016C1B">
              <w:rPr>
                <w:rFonts w:ascii="Times New Roman" w:hAnsi="Times New Roman" w:cs="Times New Roman"/>
              </w:rPr>
              <w:t>, Федеральная трасса М7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6C1B">
              <w:rPr>
                <w:rFonts w:ascii="Times New Roman" w:hAnsi="Times New Roman" w:cs="Times New Roman"/>
              </w:rPr>
              <w:t xml:space="preserve"> 1031 км</w:t>
            </w:r>
          </w:p>
        </w:tc>
      </w:tr>
      <w:tr w:rsidR="00AB22E7" w:rsidTr="00891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Default="00AB22E7" w:rsidP="0012197C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Pr="00A021B3" w:rsidRDefault="00AB22E7" w:rsidP="00E44D2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21B3">
              <w:rPr>
                <w:rFonts w:ascii="Times New Roman" w:hAnsi="Times New Roman" w:cs="Times New Roman"/>
                <w:sz w:val="24"/>
                <w:szCs w:val="24"/>
              </w:rPr>
              <w:t>Комплекс кафе «Тургай», гостиница</w:t>
            </w:r>
            <w:r w:rsidRPr="00A0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стоянка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7" w:rsidRPr="00A021B3" w:rsidRDefault="00AB22E7" w:rsidP="00E44D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21B3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Елабужский район,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трасса М7, 1017</w:t>
            </w:r>
            <w:r w:rsidRPr="00A02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</w:t>
            </w:r>
          </w:p>
        </w:tc>
      </w:tr>
    </w:tbl>
    <w:p w:rsidR="00052082" w:rsidRDefault="00052082" w:rsidP="00C638A3">
      <w:pPr>
        <w:pStyle w:val="1"/>
        <w:tabs>
          <w:tab w:val="left" w:pos="5387"/>
        </w:tabs>
        <w:ind w:left="142"/>
        <w:rPr>
          <w:rFonts w:ascii="Times New Roman" w:hAnsi="Times New Roman"/>
          <w:sz w:val="20"/>
          <w:szCs w:val="20"/>
          <w:lang w:val="ru-RU"/>
        </w:rPr>
      </w:pPr>
    </w:p>
    <w:sectPr w:rsidR="00052082" w:rsidSect="00C638A3">
      <w:pgSz w:w="11906" w:h="16838"/>
      <w:pgMar w:top="142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DA" w:rsidRDefault="007C42DA" w:rsidP="00AB22E7">
      <w:pPr>
        <w:spacing w:after="0" w:line="240" w:lineRule="auto"/>
      </w:pPr>
      <w:r>
        <w:separator/>
      </w:r>
    </w:p>
  </w:endnote>
  <w:endnote w:type="continuationSeparator" w:id="0">
    <w:p w:rsidR="007C42DA" w:rsidRDefault="007C42DA" w:rsidP="00AB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DA" w:rsidRDefault="007C42DA" w:rsidP="00AB22E7">
      <w:pPr>
        <w:spacing w:after="0" w:line="240" w:lineRule="auto"/>
      </w:pPr>
      <w:r>
        <w:separator/>
      </w:r>
    </w:p>
  </w:footnote>
  <w:footnote w:type="continuationSeparator" w:id="0">
    <w:p w:rsidR="007C42DA" w:rsidRDefault="007C42DA" w:rsidP="00AB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CBD"/>
    <w:multiLevelType w:val="hybridMultilevel"/>
    <w:tmpl w:val="536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BDB"/>
    <w:multiLevelType w:val="hybridMultilevel"/>
    <w:tmpl w:val="647C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B7289"/>
    <w:multiLevelType w:val="hybridMultilevel"/>
    <w:tmpl w:val="E570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A72DC"/>
    <w:multiLevelType w:val="hybridMultilevel"/>
    <w:tmpl w:val="536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66C13"/>
    <w:multiLevelType w:val="hybridMultilevel"/>
    <w:tmpl w:val="E5707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DC"/>
    <w:rsid w:val="0001065C"/>
    <w:rsid w:val="00016C1B"/>
    <w:rsid w:val="00021EE2"/>
    <w:rsid w:val="00030746"/>
    <w:rsid w:val="00052082"/>
    <w:rsid w:val="000C21A5"/>
    <w:rsid w:val="000C45F5"/>
    <w:rsid w:val="000F01EA"/>
    <w:rsid w:val="00106A25"/>
    <w:rsid w:val="0011360D"/>
    <w:rsid w:val="0012197C"/>
    <w:rsid w:val="00125D72"/>
    <w:rsid w:val="00125E66"/>
    <w:rsid w:val="001269C1"/>
    <w:rsid w:val="0016024D"/>
    <w:rsid w:val="00163BCD"/>
    <w:rsid w:val="001A7B27"/>
    <w:rsid w:val="001C1386"/>
    <w:rsid w:val="001E49C2"/>
    <w:rsid w:val="001F17E3"/>
    <w:rsid w:val="002001E6"/>
    <w:rsid w:val="00203CC1"/>
    <w:rsid w:val="002728DB"/>
    <w:rsid w:val="0027393F"/>
    <w:rsid w:val="002B361D"/>
    <w:rsid w:val="002C7D77"/>
    <w:rsid w:val="002D120E"/>
    <w:rsid w:val="002D5F20"/>
    <w:rsid w:val="00306D51"/>
    <w:rsid w:val="003070E8"/>
    <w:rsid w:val="00322969"/>
    <w:rsid w:val="00377840"/>
    <w:rsid w:val="00384746"/>
    <w:rsid w:val="003B50FD"/>
    <w:rsid w:val="003C3305"/>
    <w:rsid w:val="003F28C5"/>
    <w:rsid w:val="004545B7"/>
    <w:rsid w:val="00470DE4"/>
    <w:rsid w:val="004A3134"/>
    <w:rsid w:val="00514697"/>
    <w:rsid w:val="00527C72"/>
    <w:rsid w:val="0053661F"/>
    <w:rsid w:val="00541AFC"/>
    <w:rsid w:val="005611E2"/>
    <w:rsid w:val="005A7CB4"/>
    <w:rsid w:val="00604E5E"/>
    <w:rsid w:val="00605230"/>
    <w:rsid w:val="006110C7"/>
    <w:rsid w:val="00621C01"/>
    <w:rsid w:val="006263F5"/>
    <w:rsid w:val="00635CF0"/>
    <w:rsid w:val="00640D8E"/>
    <w:rsid w:val="00670F31"/>
    <w:rsid w:val="00673D87"/>
    <w:rsid w:val="006B2D5D"/>
    <w:rsid w:val="006D2020"/>
    <w:rsid w:val="006F2167"/>
    <w:rsid w:val="007604FF"/>
    <w:rsid w:val="00780DDC"/>
    <w:rsid w:val="007C42DA"/>
    <w:rsid w:val="008543ED"/>
    <w:rsid w:val="00855AC7"/>
    <w:rsid w:val="008601C7"/>
    <w:rsid w:val="008631E8"/>
    <w:rsid w:val="00881683"/>
    <w:rsid w:val="00884029"/>
    <w:rsid w:val="008905E8"/>
    <w:rsid w:val="0089137C"/>
    <w:rsid w:val="008925FB"/>
    <w:rsid w:val="008F3BB7"/>
    <w:rsid w:val="009016B8"/>
    <w:rsid w:val="009211B6"/>
    <w:rsid w:val="00967468"/>
    <w:rsid w:val="00992AEF"/>
    <w:rsid w:val="00993DF3"/>
    <w:rsid w:val="00994331"/>
    <w:rsid w:val="009B0670"/>
    <w:rsid w:val="009B67F3"/>
    <w:rsid w:val="009C59ED"/>
    <w:rsid w:val="009F5836"/>
    <w:rsid w:val="00A021B3"/>
    <w:rsid w:val="00A16B23"/>
    <w:rsid w:val="00A356B2"/>
    <w:rsid w:val="00A4400A"/>
    <w:rsid w:val="00A550C3"/>
    <w:rsid w:val="00A60216"/>
    <w:rsid w:val="00A75460"/>
    <w:rsid w:val="00AA27CE"/>
    <w:rsid w:val="00AB22E7"/>
    <w:rsid w:val="00AC4724"/>
    <w:rsid w:val="00AF0EA4"/>
    <w:rsid w:val="00AF610A"/>
    <w:rsid w:val="00AF6A1D"/>
    <w:rsid w:val="00B054F9"/>
    <w:rsid w:val="00B56BA2"/>
    <w:rsid w:val="00B614F7"/>
    <w:rsid w:val="00B63A35"/>
    <w:rsid w:val="00B661C7"/>
    <w:rsid w:val="00BF171A"/>
    <w:rsid w:val="00C638A3"/>
    <w:rsid w:val="00C83ECF"/>
    <w:rsid w:val="00CA415E"/>
    <w:rsid w:val="00CA53FC"/>
    <w:rsid w:val="00CB4888"/>
    <w:rsid w:val="00CE2547"/>
    <w:rsid w:val="00CE2A51"/>
    <w:rsid w:val="00CE6FD8"/>
    <w:rsid w:val="00D842E1"/>
    <w:rsid w:val="00D85136"/>
    <w:rsid w:val="00D905C6"/>
    <w:rsid w:val="00DA21ED"/>
    <w:rsid w:val="00DA41E9"/>
    <w:rsid w:val="00DB7121"/>
    <w:rsid w:val="00DC3E97"/>
    <w:rsid w:val="00E24507"/>
    <w:rsid w:val="00E43976"/>
    <w:rsid w:val="00E83F74"/>
    <w:rsid w:val="00E86176"/>
    <w:rsid w:val="00EA06BA"/>
    <w:rsid w:val="00EA4005"/>
    <w:rsid w:val="00EB120D"/>
    <w:rsid w:val="00EB3D95"/>
    <w:rsid w:val="00EB7A1B"/>
    <w:rsid w:val="00ED4733"/>
    <w:rsid w:val="00F5215D"/>
    <w:rsid w:val="00F97447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4D51"/>
  <w15:docId w15:val="{51AC5A73-B524-4136-B69A-01AFCA4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D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121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D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780DDC"/>
    <w:pPr>
      <w:tabs>
        <w:tab w:val="left" w:pos="702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80D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DC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80D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70F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70F31"/>
    <w:rPr>
      <w:rFonts w:eastAsiaTheme="minorEastAsia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670F31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670F31"/>
    <w:rPr>
      <w:rFonts w:eastAsiaTheme="minorEastAsia"/>
      <w:lang w:eastAsia="ru-RU"/>
    </w:rPr>
  </w:style>
  <w:style w:type="paragraph" w:styleId="ae">
    <w:name w:val="Normal (Web)"/>
    <w:basedOn w:val="a"/>
    <w:semiHidden/>
    <w:unhideWhenUsed/>
    <w:rsid w:val="0067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B50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21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Emphasis"/>
    <w:basedOn w:val="a0"/>
    <w:uiPriority w:val="20"/>
    <w:qFormat/>
    <w:rsid w:val="00994331"/>
    <w:rPr>
      <w:i/>
      <w:iCs/>
    </w:rPr>
  </w:style>
  <w:style w:type="paragraph" w:styleId="af0">
    <w:name w:val="header"/>
    <w:basedOn w:val="a"/>
    <w:link w:val="af1"/>
    <w:uiPriority w:val="99"/>
    <w:unhideWhenUsed/>
    <w:rsid w:val="00AB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B22E7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AB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B22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1</dc:creator>
  <cp:lastModifiedBy>Пользователь</cp:lastModifiedBy>
  <cp:revision>3</cp:revision>
  <cp:lastPrinted>2018-11-09T08:33:00Z</cp:lastPrinted>
  <dcterms:created xsi:type="dcterms:W3CDTF">2019-02-13T09:34:00Z</dcterms:created>
  <dcterms:modified xsi:type="dcterms:W3CDTF">2019-02-14T08:07:00Z</dcterms:modified>
</cp:coreProperties>
</file>