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58" w:rsidRDefault="00582958" w:rsidP="00582958">
      <w:pPr>
        <w:ind w:right="-5"/>
        <w:rPr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582958" w:rsidRPr="00B600CB" w:rsidTr="00582958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58" w:rsidRPr="00B600CB" w:rsidRDefault="00582958" w:rsidP="00582958">
            <w:pPr>
              <w:jc w:val="center"/>
              <w:rPr>
                <w:lang w:eastAsia="en-US"/>
              </w:rPr>
            </w:pPr>
            <w:r w:rsidRPr="00B600CB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582958" w:rsidRPr="00B600CB" w:rsidRDefault="00582958" w:rsidP="00582958">
            <w:pPr>
              <w:jc w:val="center"/>
              <w:rPr>
                <w:sz w:val="28"/>
                <w:szCs w:val="28"/>
                <w:lang w:eastAsia="en-US"/>
              </w:rPr>
            </w:pPr>
            <w:r w:rsidRPr="00B600CB">
              <w:rPr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58" w:rsidRPr="00B600CB" w:rsidRDefault="00582958" w:rsidP="00582958">
            <w:pPr>
              <w:rPr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58" w:rsidRPr="00B600CB" w:rsidRDefault="00582958" w:rsidP="00582958">
            <w:pPr>
              <w:ind w:left="-123"/>
              <w:jc w:val="center"/>
              <w:rPr>
                <w:lang w:eastAsia="en-US"/>
              </w:rPr>
            </w:pPr>
            <w:r w:rsidRPr="00B600CB">
              <w:rPr>
                <w:lang w:eastAsia="en-US"/>
              </w:rPr>
              <w:t>ТАТАРСТАН  РЕСПУБЛИКАСЫ АЛАБУГА  МУНИЦИПАЛЬ</w:t>
            </w:r>
          </w:p>
          <w:p w:rsidR="00582958" w:rsidRPr="00B600CB" w:rsidRDefault="00582958" w:rsidP="00582958">
            <w:pPr>
              <w:ind w:left="-123"/>
              <w:jc w:val="center"/>
              <w:rPr>
                <w:lang w:eastAsia="en-US"/>
              </w:rPr>
            </w:pPr>
            <w:r w:rsidRPr="00B600CB">
              <w:rPr>
                <w:lang w:eastAsia="en-US"/>
              </w:rPr>
              <w:t>РАЙОНЫ БАШКАРМА            КОМИТЕТЫ</w:t>
            </w:r>
          </w:p>
          <w:p w:rsidR="00582958" w:rsidRPr="00B600CB" w:rsidRDefault="00582958" w:rsidP="00582958">
            <w:pPr>
              <w:jc w:val="center"/>
              <w:rPr>
                <w:lang w:eastAsia="en-US"/>
              </w:rPr>
            </w:pPr>
          </w:p>
        </w:tc>
      </w:tr>
      <w:tr w:rsidR="00582958" w:rsidRPr="00B600CB" w:rsidTr="00582958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58" w:rsidRPr="00B600CB" w:rsidRDefault="00582958" w:rsidP="005829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600CB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2958" w:rsidRPr="00B600CB" w:rsidRDefault="00582958" w:rsidP="00582958">
            <w:pPr>
              <w:rPr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58" w:rsidRPr="00B600CB" w:rsidRDefault="00582958" w:rsidP="00582958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 w:rsidRPr="00B600CB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582958" w:rsidRPr="00B600CB" w:rsidTr="00582958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58" w:rsidRPr="00B600CB" w:rsidRDefault="0097528A" w:rsidP="005829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58" w:rsidRPr="00B600CB" w:rsidRDefault="00582958" w:rsidP="00582958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58" w:rsidRPr="00B600CB" w:rsidRDefault="00582958" w:rsidP="0097528A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7528A">
              <w:rPr>
                <w:sz w:val="28"/>
                <w:szCs w:val="28"/>
                <w:lang w:eastAsia="en-US"/>
              </w:rPr>
              <w:t>346</w:t>
            </w:r>
          </w:p>
        </w:tc>
      </w:tr>
    </w:tbl>
    <w:p w:rsidR="00582958" w:rsidRDefault="00582958" w:rsidP="00582958">
      <w:pPr>
        <w:ind w:right="-5"/>
        <w:rPr>
          <w:sz w:val="28"/>
          <w:szCs w:val="28"/>
        </w:rPr>
      </w:pPr>
    </w:p>
    <w:p w:rsidR="00582958" w:rsidRPr="001F267B" w:rsidRDefault="00582958" w:rsidP="00582958">
      <w:pPr>
        <w:ind w:right="3969"/>
        <w:jc w:val="both"/>
        <w:rPr>
          <w:sz w:val="28"/>
          <w:szCs w:val="28"/>
        </w:rPr>
      </w:pPr>
      <w:r w:rsidRPr="001F267B">
        <w:rPr>
          <w:sz w:val="28"/>
          <w:szCs w:val="28"/>
        </w:rPr>
        <w:t xml:space="preserve">О внесении изменений в постановление Исполнительного комитета Елабужского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F267B">
        <w:rPr>
          <w:sz w:val="28"/>
          <w:szCs w:val="28"/>
        </w:rPr>
        <w:t xml:space="preserve">от 29.11.2016 года №1490 «Об утверждении муниципальной программы «Развитие физической культуры, спорта и повышение эффективности реализации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 на 2017-20</w:t>
      </w:r>
      <w:r>
        <w:rPr>
          <w:sz w:val="28"/>
          <w:szCs w:val="28"/>
        </w:rPr>
        <w:t>20</w:t>
      </w:r>
      <w:r w:rsidRPr="001F267B">
        <w:rPr>
          <w:sz w:val="28"/>
          <w:szCs w:val="28"/>
        </w:rPr>
        <w:t xml:space="preserve"> годы»</w:t>
      </w:r>
    </w:p>
    <w:p w:rsidR="00582958" w:rsidRPr="001F267B" w:rsidRDefault="00582958" w:rsidP="00582958"/>
    <w:p w:rsidR="00582958" w:rsidRDefault="00582958" w:rsidP="00582958">
      <w:pPr>
        <w:ind w:firstLine="567"/>
        <w:jc w:val="both"/>
        <w:rPr>
          <w:sz w:val="28"/>
          <w:szCs w:val="28"/>
        </w:rPr>
      </w:pPr>
      <w:r w:rsidRPr="001F267B">
        <w:rPr>
          <w:sz w:val="28"/>
          <w:szCs w:val="28"/>
        </w:rPr>
        <w:t xml:space="preserve">В соответствии с Бюджетным кодексом Российской Федерации и в целях реализации государственной политики в области физической культуры, спорта 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Республики Татарстан</w:t>
      </w:r>
      <w:r w:rsidRPr="001F267B">
        <w:rPr>
          <w:sz w:val="28"/>
          <w:szCs w:val="28"/>
        </w:rPr>
        <w:t xml:space="preserve">, Исполнительный комитет Елабужского муниципального района </w:t>
      </w:r>
      <w:r>
        <w:rPr>
          <w:sz w:val="28"/>
          <w:szCs w:val="28"/>
        </w:rPr>
        <w:t>Республики Татарстан</w:t>
      </w:r>
    </w:p>
    <w:p w:rsidR="00582958" w:rsidRDefault="00582958" w:rsidP="005829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2958" w:rsidRDefault="00582958" w:rsidP="00582958">
      <w:pPr>
        <w:ind w:firstLine="567"/>
        <w:jc w:val="center"/>
        <w:rPr>
          <w:sz w:val="28"/>
          <w:szCs w:val="28"/>
        </w:rPr>
      </w:pPr>
    </w:p>
    <w:p w:rsidR="00582958" w:rsidRPr="001F267B" w:rsidRDefault="00582958" w:rsidP="00582958">
      <w:pPr>
        <w:ind w:firstLine="567"/>
        <w:jc w:val="both"/>
        <w:rPr>
          <w:sz w:val="28"/>
          <w:szCs w:val="28"/>
        </w:rPr>
      </w:pPr>
      <w:bookmarkStart w:id="0" w:name="sub_1"/>
      <w:r w:rsidRPr="001F267B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наименование</w:t>
      </w:r>
      <w:r w:rsidRPr="001F267B">
        <w:rPr>
          <w:sz w:val="28"/>
          <w:szCs w:val="28"/>
        </w:rPr>
        <w:t xml:space="preserve"> постановления</w:t>
      </w:r>
      <w:r w:rsidRPr="00AE79F3">
        <w:rPr>
          <w:sz w:val="28"/>
          <w:szCs w:val="28"/>
        </w:rPr>
        <w:t xml:space="preserve"> </w:t>
      </w:r>
      <w:r w:rsidRPr="001F267B">
        <w:rPr>
          <w:sz w:val="28"/>
          <w:szCs w:val="28"/>
        </w:rPr>
        <w:t xml:space="preserve">Исполнительного комитета Елабужского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F267B">
        <w:rPr>
          <w:sz w:val="28"/>
          <w:szCs w:val="28"/>
        </w:rPr>
        <w:t xml:space="preserve">от 29.11.2016 года №1490 «Об утверждении муниципальной программы «Развитие физической культуры, спорта и повышение эффективности реализации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 на 2017-20</w:t>
      </w:r>
      <w:r>
        <w:rPr>
          <w:sz w:val="28"/>
          <w:szCs w:val="28"/>
        </w:rPr>
        <w:t>20</w:t>
      </w:r>
      <w:r w:rsidRPr="001F267B">
        <w:rPr>
          <w:sz w:val="28"/>
          <w:szCs w:val="28"/>
        </w:rPr>
        <w:t xml:space="preserve"> годы», изложив его в следующей редакции:</w:t>
      </w:r>
    </w:p>
    <w:bookmarkEnd w:id="0"/>
    <w:p w:rsidR="00582958" w:rsidRPr="001F267B" w:rsidRDefault="00582958" w:rsidP="00582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67B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1F267B">
        <w:rPr>
          <w:sz w:val="28"/>
          <w:szCs w:val="28"/>
        </w:rPr>
        <w:t xml:space="preserve">Развитие физической культуры, спорта и повышение эффективности реализации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 на 2017-202</w:t>
      </w:r>
      <w:r>
        <w:rPr>
          <w:sz w:val="28"/>
          <w:szCs w:val="28"/>
        </w:rPr>
        <w:t>1</w:t>
      </w:r>
      <w:r w:rsidRPr="001F267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F267B">
        <w:rPr>
          <w:sz w:val="28"/>
          <w:szCs w:val="28"/>
        </w:rPr>
        <w:t>.</w:t>
      </w:r>
    </w:p>
    <w:p w:rsidR="00582958" w:rsidRDefault="00582958" w:rsidP="00582958">
      <w:pPr>
        <w:ind w:firstLine="567"/>
        <w:jc w:val="both"/>
        <w:rPr>
          <w:sz w:val="28"/>
          <w:szCs w:val="28"/>
        </w:rPr>
      </w:pPr>
      <w:bookmarkStart w:id="1" w:name="sub_2"/>
      <w:r w:rsidRPr="001F267B">
        <w:rPr>
          <w:sz w:val="28"/>
          <w:szCs w:val="28"/>
        </w:rPr>
        <w:t xml:space="preserve">2. Утвердить муниципальную программу </w:t>
      </w:r>
      <w:r>
        <w:rPr>
          <w:sz w:val="28"/>
          <w:szCs w:val="28"/>
        </w:rPr>
        <w:t>«</w:t>
      </w:r>
      <w:r w:rsidRPr="001F267B">
        <w:rPr>
          <w:sz w:val="28"/>
          <w:szCs w:val="28"/>
        </w:rPr>
        <w:t xml:space="preserve">Развитие физической культуры, спорта и повышение эффективности реализации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 на 2017-202</w:t>
      </w:r>
      <w:r>
        <w:rPr>
          <w:sz w:val="28"/>
          <w:szCs w:val="28"/>
        </w:rPr>
        <w:t>1 годы»</w:t>
      </w:r>
      <w:r w:rsidRPr="001F267B">
        <w:rPr>
          <w:sz w:val="28"/>
          <w:szCs w:val="28"/>
        </w:rPr>
        <w:t xml:space="preserve"> в новой прилагаемой редакции.</w:t>
      </w:r>
    </w:p>
    <w:p w:rsidR="00582958" w:rsidRDefault="00582958" w:rsidP="00582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763D">
        <w:rPr>
          <w:sz w:val="28"/>
          <w:szCs w:val="28"/>
        </w:rPr>
        <w:t>Рекомендовать Финансово-бюджетной палате Елабужского муниципального района предусмотреть расходы на реализацию программы «</w:t>
      </w:r>
      <w:r w:rsidRPr="001F267B">
        <w:rPr>
          <w:sz w:val="28"/>
          <w:szCs w:val="28"/>
        </w:rPr>
        <w:t xml:space="preserve">Развитие физической культуры, спорта и повышение эффективности реализации молодежной политики в </w:t>
      </w:r>
      <w:proofErr w:type="spellStart"/>
      <w:r w:rsidRPr="001F267B">
        <w:rPr>
          <w:sz w:val="28"/>
          <w:szCs w:val="28"/>
        </w:rPr>
        <w:t>Елабужском</w:t>
      </w:r>
      <w:proofErr w:type="spellEnd"/>
      <w:r w:rsidRPr="001F267B">
        <w:rPr>
          <w:sz w:val="28"/>
          <w:szCs w:val="28"/>
        </w:rPr>
        <w:t xml:space="preserve"> муниципальном районе на 2017-202</w:t>
      </w:r>
      <w:r>
        <w:rPr>
          <w:sz w:val="28"/>
          <w:szCs w:val="28"/>
        </w:rPr>
        <w:t>1</w:t>
      </w:r>
      <w:r w:rsidRPr="001F267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582958" w:rsidRPr="001F267B" w:rsidRDefault="00582958" w:rsidP="00582958">
      <w:pPr>
        <w:ind w:firstLine="567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lastRenderedPageBreak/>
        <w:t>4</w:t>
      </w:r>
      <w:r w:rsidRPr="001F267B">
        <w:rPr>
          <w:sz w:val="28"/>
          <w:szCs w:val="28"/>
        </w:rPr>
        <w:t>. Настоящее постановление подлежит официальному опубликованию.</w:t>
      </w:r>
    </w:p>
    <w:p w:rsidR="00582958" w:rsidRPr="001F267B" w:rsidRDefault="00582958" w:rsidP="00582958">
      <w:pPr>
        <w:ind w:firstLine="567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</w:t>
      </w:r>
      <w:r w:rsidRPr="001F267B">
        <w:rPr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Л.Н. Рыбакову.</w:t>
      </w:r>
    </w:p>
    <w:bookmarkEnd w:id="3"/>
    <w:p w:rsidR="00582958" w:rsidRDefault="00582958" w:rsidP="00582958">
      <w:pPr>
        <w:jc w:val="both"/>
        <w:rPr>
          <w:sz w:val="28"/>
          <w:szCs w:val="28"/>
        </w:rPr>
      </w:pPr>
    </w:p>
    <w:p w:rsidR="00582958" w:rsidRDefault="00582958" w:rsidP="00582958">
      <w:pPr>
        <w:jc w:val="both"/>
        <w:rPr>
          <w:sz w:val="28"/>
          <w:szCs w:val="28"/>
        </w:rPr>
      </w:pPr>
    </w:p>
    <w:p w:rsidR="00582958" w:rsidRDefault="00582958" w:rsidP="00582958">
      <w:pPr>
        <w:jc w:val="both"/>
        <w:rPr>
          <w:sz w:val="28"/>
          <w:szCs w:val="28"/>
        </w:rPr>
      </w:pPr>
      <w:r w:rsidRPr="001E515C">
        <w:rPr>
          <w:sz w:val="28"/>
          <w:szCs w:val="28"/>
        </w:rPr>
        <w:t xml:space="preserve">Руководитель     </w:t>
      </w:r>
      <w:r w:rsidRPr="001E515C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>Р.С. Хайруллин</w:t>
      </w:r>
    </w:p>
    <w:p w:rsidR="00582958" w:rsidRDefault="00582958" w:rsidP="00582958">
      <w:pPr>
        <w:spacing w:after="160" w:line="259" w:lineRule="auto"/>
      </w:pPr>
      <w:r>
        <w:rPr>
          <w:sz w:val="28"/>
          <w:szCs w:val="28"/>
        </w:rPr>
        <w:br w:type="page"/>
      </w:r>
      <w:bookmarkStart w:id="4" w:name="Par31"/>
      <w:bookmarkEnd w:id="4"/>
    </w:p>
    <w:p w:rsidR="00582958" w:rsidRDefault="00582958" w:rsidP="00582958">
      <w:pPr>
        <w:ind w:firstLine="5103"/>
      </w:pPr>
      <w:r>
        <w:lastRenderedPageBreak/>
        <w:t>Приложение к постановлению</w:t>
      </w:r>
    </w:p>
    <w:p w:rsidR="00582958" w:rsidRDefault="00582958" w:rsidP="00582958">
      <w:pPr>
        <w:ind w:firstLine="5103"/>
      </w:pPr>
      <w:r>
        <w:t>Исполнительного комитета</w:t>
      </w:r>
    </w:p>
    <w:p w:rsidR="00582958" w:rsidRDefault="00582958" w:rsidP="00582958">
      <w:pPr>
        <w:ind w:firstLine="5103"/>
      </w:pPr>
      <w:r>
        <w:t>Елабужского муниципального района</w:t>
      </w:r>
    </w:p>
    <w:p w:rsidR="00582958" w:rsidRDefault="00582958" w:rsidP="00582958">
      <w:pPr>
        <w:ind w:firstLine="5103"/>
      </w:pPr>
      <w:r>
        <w:t>Республики Татарстан</w:t>
      </w:r>
    </w:p>
    <w:p w:rsidR="00582958" w:rsidRDefault="00582958" w:rsidP="00582958">
      <w:pPr>
        <w:ind w:firstLine="5103"/>
      </w:pPr>
      <w:r>
        <w:t>№</w:t>
      </w:r>
      <w:r w:rsidR="0097528A">
        <w:t>346</w:t>
      </w:r>
      <w:r>
        <w:t xml:space="preserve"> от «</w:t>
      </w:r>
      <w:r w:rsidR="0097528A">
        <w:t xml:space="preserve">12» марта </w:t>
      </w:r>
      <w:bookmarkStart w:id="5" w:name="_GoBack"/>
      <w:bookmarkEnd w:id="5"/>
      <w:r>
        <w:t>2019 г.</w:t>
      </w:r>
    </w:p>
    <w:p w:rsidR="00582958" w:rsidRDefault="00582958" w:rsidP="00582958">
      <w:pPr>
        <w:spacing w:after="160" w:line="259" w:lineRule="auto"/>
        <w:rPr>
          <w:bCs/>
          <w:caps/>
          <w:color w:val="000000"/>
          <w:sz w:val="36"/>
          <w:szCs w:val="36"/>
        </w:rPr>
      </w:pPr>
    </w:p>
    <w:p w:rsidR="00582958" w:rsidRDefault="00582958" w:rsidP="00582958">
      <w:pPr>
        <w:spacing w:after="160" w:line="259" w:lineRule="auto"/>
        <w:rPr>
          <w:bCs/>
          <w:caps/>
          <w:color w:val="000000"/>
          <w:sz w:val="36"/>
          <w:szCs w:val="36"/>
        </w:rPr>
      </w:pPr>
    </w:p>
    <w:p w:rsidR="00582958" w:rsidRDefault="00582958" w:rsidP="00582958">
      <w:pPr>
        <w:spacing w:after="160" w:line="259" w:lineRule="auto"/>
        <w:rPr>
          <w:bCs/>
          <w:caps/>
          <w:color w:val="000000"/>
          <w:sz w:val="36"/>
          <w:szCs w:val="36"/>
        </w:rPr>
      </w:pPr>
    </w:p>
    <w:p w:rsidR="00582958" w:rsidRDefault="00582958" w:rsidP="00582958">
      <w:pPr>
        <w:spacing w:after="160" w:line="259" w:lineRule="auto"/>
        <w:rPr>
          <w:bCs/>
          <w:caps/>
          <w:color w:val="000000"/>
          <w:sz w:val="36"/>
          <w:szCs w:val="36"/>
        </w:rPr>
      </w:pPr>
    </w:p>
    <w:p w:rsidR="00582958" w:rsidRDefault="00582958" w:rsidP="00582958">
      <w:pPr>
        <w:spacing w:after="160" w:line="259" w:lineRule="auto"/>
        <w:rPr>
          <w:bCs/>
          <w:caps/>
          <w:color w:val="000000"/>
          <w:sz w:val="36"/>
          <w:szCs w:val="36"/>
        </w:rPr>
      </w:pPr>
    </w:p>
    <w:p w:rsidR="00E53201" w:rsidRPr="00582958" w:rsidRDefault="00E53201" w:rsidP="00582958">
      <w:pPr>
        <w:spacing w:line="259" w:lineRule="auto"/>
        <w:jc w:val="center"/>
        <w:rPr>
          <w:b/>
          <w:bCs/>
          <w:caps/>
          <w:color w:val="000000"/>
        </w:rPr>
      </w:pPr>
      <w:r w:rsidRPr="00E53201">
        <w:rPr>
          <w:bCs/>
          <w:caps/>
          <w:color w:val="000000"/>
          <w:sz w:val="36"/>
          <w:szCs w:val="36"/>
        </w:rPr>
        <w:t>Муниципальная</w:t>
      </w:r>
      <w:r w:rsidRPr="00E53201">
        <w:rPr>
          <w:bCs/>
          <w:color w:val="000000"/>
          <w:sz w:val="36"/>
          <w:szCs w:val="36"/>
        </w:rPr>
        <w:t xml:space="preserve"> ПРОГРАММА</w:t>
      </w:r>
    </w:p>
    <w:p w:rsidR="00E53201" w:rsidRPr="00E53201" w:rsidRDefault="00E53201" w:rsidP="00582958">
      <w:pPr>
        <w:widowControl w:val="0"/>
        <w:autoSpaceDE w:val="0"/>
        <w:jc w:val="center"/>
        <w:rPr>
          <w:bCs/>
          <w:color w:val="000000"/>
          <w:sz w:val="36"/>
          <w:szCs w:val="36"/>
        </w:rPr>
      </w:pPr>
      <w:r w:rsidRPr="00E53201">
        <w:rPr>
          <w:bCs/>
          <w:color w:val="000000"/>
          <w:sz w:val="36"/>
          <w:szCs w:val="36"/>
        </w:rPr>
        <w:t xml:space="preserve">«РАЗВИТИЕ ФИЗИЧЕСКОЙ КУЛЬТУРЫ, СПОРТА И ПОВЫШЕНИЕ ЭФФЕКТИВНОСТИ РЕАЛИЗАЦИИ МОЛОДЕЖНОЙ ПОЛИТИКИ </w:t>
      </w:r>
      <w:r w:rsidRPr="00E53201">
        <w:rPr>
          <w:bCs/>
          <w:caps/>
          <w:color w:val="000000"/>
          <w:sz w:val="36"/>
          <w:szCs w:val="36"/>
        </w:rPr>
        <w:t xml:space="preserve">в Елабужском муниципальном районе </w:t>
      </w:r>
      <w:r w:rsidR="00501148">
        <w:rPr>
          <w:bCs/>
          <w:color w:val="000000"/>
          <w:sz w:val="36"/>
          <w:szCs w:val="36"/>
        </w:rPr>
        <w:t>НА 2017-2021</w:t>
      </w:r>
      <w:r w:rsidRPr="00E53201">
        <w:rPr>
          <w:bCs/>
          <w:color w:val="000000"/>
          <w:sz w:val="36"/>
          <w:szCs w:val="36"/>
        </w:rPr>
        <w:t xml:space="preserve"> ГОДЫ»</w:t>
      </w:r>
    </w:p>
    <w:p w:rsidR="00E53201" w:rsidRPr="00E53201" w:rsidRDefault="00E53201" w:rsidP="00582958">
      <w:pPr>
        <w:widowControl w:val="0"/>
        <w:autoSpaceDE w:val="0"/>
        <w:jc w:val="center"/>
        <w:rPr>
          <w:color w:val="000000"/>
          <w:sz w:val="32"/>
          <w:szCs w:val="32"/>
        </w:rPr>
      </w:pPr>
    </w:p>
    <w:p w:rsidR="00E53201" w:rsidRPr="00E53201" w:rsidRDefault="00E53201" w:rsidP="00582958">
      <w:pPr>
        <w:widowControl w:val="0"/>
        <w:autoSpaceDE w:val="0"/>
        <w:jc w:val="center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E53201" w:rsidRPr="00E53201" w:rsidRDefault="00E53201" w:rsidP="00E53201">
      <w:pPr>
        <w:widowControl w:val="0"/>
        <w:autoSpaceDE w:val="0"/>
        <w:rPr>
          <w:color w:val="000000"/>
        </w:rPr>
      </w:pPr>
    </w:p>
    <w:p w:rsidR="00582958" w:rsidRDefault="00360196" w:rsidP="00E53201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Елабуга 201</w:t>
      </w:r>
      <w:r w:rsidR="0028610B">
        <w:rPr>
          <w:color w:val="000000"/>
          <w:sz w:val="28"/>
          <w:szCs w:val="28"/>
        </w:rPr>
        <w:t>9</w:t>
      </w:r>
      <w:r w:rsidR="00E53201" w:rsidRPr="00E53201">
        <w:rPr>
          <w:color w:val="000000"/>
          <w:sz w:val="28"/>
          <w:szCs w:val="28"/>
        </w:rPr>
        <w:t xml:space="preserve"> год</w:t>
      </w:r>
    </w:p>
    <w:p w:rsidR="00582958" w:rsidRDefault="00582958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A1C8F" w:rsidRDefault="00EA1C8F" w:rsidP="006F03D1">
      <w:pPr>
        <w:widowControl w:val="0"/>
        <w:autoSpaceDE w:val="0"/>
        <w:jc w:val="center"/>
        <w:rPr>
          <w:color w:val="000000"/>
        </w:rPr>
      </w:pPr>
    </w:p>
    <w:p w:rsidR="006F03D1" w:rsidRPr="00CA2C9D" w:rsidRDefault="006F03D1" w:rsidP="006F03D1">
      <w:pPr>
        <w:widowControl w:val="0"/>
        <w:autoSpaceDE w:val="0"/>
        <w:jc w:val="center"/>
        <w:rPr>
          <w:color w:val="000000"/>
        </w:rPr>
      </w:pPr>
      <w:r w:rsidRPr="00CA2C9D">
        <w:rPr>
          <w:color w:val="000000"/>
        </w:rPr>
        <w:t>ПАСПОРТ ПРОГРАММЫ</w:t>
      </w:r>
    </w:p>
    <w:p w:rsidR="006F03D1" w:rsidRPr="003F50FB" w:rsidRDefault="006F03D1" w:rsidP="006F03D1">
      <w:pPr>
        <w:widowControl w:val="0"/>
        <w:autoSpaceDE w:val="0"/>
        <w:rPr>
          <w:color w:val="000000"/>
        </w:rPr>
      </w:pPr>
    </w:p>
    <w:tbl>
      <w:tblPr>
        <w:tblW w:w="1064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8662"/>
      </w:tblGrid>
      <w:tr w:rsidR="006F03D1" w:rsidRPr="003F50FB" w:rsidTr="00A03D2F">
        <w:trPr>
          <w:trHeight w:val="62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hyperlink w:anchor="Par31" w:history="1">
              <w:r w:rsidRPr="00CF6968">
                <w:rPr>
                  <w:rStyle w:val="a3"/>
                  <w:rFonts w:ascii="Times New Roman" w:eastAsiaTheme="majorEastAsia" w:hAnsi="Times New Roman" w:cs="Calibri"/>
                  <w:color w:val="auto"/>
                  <w:sz w:val="28"/>
                  <w:szCs w:val="28"/>
                  <w:u w:val="none"/>
                </w:rPr>
                <w:t>программ</w:t>
              </w:r>
            </w:hyperlink>
            <w:r w:rsidRPr="00CF69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физической культуры, спорта и повышение эффективности реализации </w:t>
            </w:r>
            <w:r w:rsidR="0039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 на 2017-2021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годы» (далее - Программа)</w:t>
            </w:r>
          </w:p>
        </w:tc>
      </w:tr>
      <w:tr w:rsidR="006F03D1" w:rsidRPr="003F50FB" w:rsidTr="00A03D2F">
        <w:trPr>
          <w:trHeight w:val="1142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2861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Республики Татарстан от 08.10.2008г. № 99-ЗРТ «О физической культуре и спорте», Закон Респ</w:t>
            </w:r>
            <w:r w:rsidR="005D5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ублики Татарстан от 19.10.1993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1983-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молодежи и государственной молодежной политике в Республике Татарстан»</w:t>
            </w:r>
          </w:p>
        </w:tc>
      </w:tr>
      <w:tr w:rsidR="006F03D1" w:rsidRPr="003F50FB" w:rsidTr="00A03D2F">
        <w:trPr>
          <w:trHeight w:val="625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3D1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комитет Елабужского муниципального района</w:t>
            </w:r>
            <w:r w:rsidR="006D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</w:t>
            </w:r>
            <w:r w:rsidR="0018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</w:t>
            </w:r>
          </w:p>
          <w:p w:rsidR="00820264" w:rsidRPr="00373D9E" w:rsidRDefault="00820264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3D1" w:rsidRPr="003F50FB" w:rsidTr="00A03D2F">
        <w:trPr>
          <w:trHeight w:val="625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«Управление по </w:t>
            </w:r>
            <w:r w:rsidR="0031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делам молодежи и спорту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Исполнительного комитета Елабужского муниципального района»</w:t>
            </w:r>
          </w:p>
        </w:tc>
      </w:tr>
      <w:tr w:rsidR="006F03D1" w:rsidRPr="003F50FB" w:rsidTr="00A03D2F">
        <w:trPr>
          <w:trHeight w:val="417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комитет Елабужского муниципального района (Далее – Исполком ЕМР)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«Управление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делам молодежи и спорту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Исполнительного комитета Елабужского 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района (Далее – 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УДМиС</w:t>
            </w:r>
            <w:proofErr w:type="spellEnd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4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Исполкома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ЕМР»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«Управление образования Исполнительного комитета Елабужского муниципального района» (Далее – МКУ «Управление образования </w:t>
            </w:r>
            <w:r w:rsidR="002C4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Исполкома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ЕМР»)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«Управление культуры Исполнительного комитета Елабужского муниципального района» (Далее – МКУ «Управление культуры </w:t>
            </w:r>
            <w:r w:rsidR="002C4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Исполкома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ЕМР»)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«Молодежный центр «Барс» Елабужского муниципального района (Далее – МБУ «МЦ «Барс» ЕМР)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«Центр молодежных (студенческих) формирований по охране общественного порядка «Форпост» Елабужского муниципального района» (Далее – МБУ «Центр «Форпост» ЕМР)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«Детско-юношеская спортивная школа №1» Елабужского муниципального района </w:t>
            </w:r>
            <w:r w:rsidR="00281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Татарстан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 ДО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№1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ЕМР РТ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«Детско-юношеская спортивная школа №2» Елабужского муниципального района</w:t>
            </w:r>
            <w:r w:rsidR="00281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  <w:proofErr w:type="gramStart"/>
            <w:r w:rsidR="00281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1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Далее – 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№2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ЕМР РТ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«Детско-юношеская спортивная школа «Олимп» Елабужского муниципального района </w:t>
            </w:r>
            <w:r w:rsidR="00281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Татарстан 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– 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«Олимп»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ЕМР РТ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«Детско-юношеская спортивная школа «Юность» Елабужского муниципального района (Далее – 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«Юность»</w:t>
            </w:r>
            <w:r w:rsidR="0030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ЕМР РТ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300F6F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F03D1"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военного комиссариата РТ по городу Елабуга и </w:t>
            </w:r>
            <w:proofErr w:type="spellStart"/>
            <w:r w:rsidR="006F03D1"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Елабужскому</w:t>
            </w:r>
            <w:proofErr w:type="spellEnd"/>
            <w:r w:rsidR="006F03D1"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(Далее – ОВК РТ по ЕМР)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Елабужская</w:t>
            </w:r>
            <w:proofErr w:type="spellEnd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городская организация Общественно-государственного объединения «Региональная оборонная спортивно-техническая организация – РОСТО (ДОСААФ) Республики Татарстан» (Далее – РОСТО ДОСААФ)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художественный музей-заповедник (Далее – Музей-заповедник)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ветеранов Елабужского муниципального района (Далее – Совет ветеранов ЕМР)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spellStart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Елабужскому</w:t>
            </w:r>
            <w:proofErr w:type="spellEnd"/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(Далее – ОМВД)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F03D1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Общественные организации и Советы (по согласованию)</w:t>
            </w:r>
          </w:p>
          <w:p w:rsidR="00820264" w:rsidRPr="00373D9E" w:rsidRDefault="006F03D1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 (по согласованию)</w:t>
            </w:r>
            <w:r w:rsidR="0082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F03D1" w:rsidRPr="003F50FB" w:rsidTr="00A03D2F">
        <w:trPr>
          <w:trHeight w:val="1667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D1" w:rsidRPr="00373D9E" w:rsidRDefault="006F03D1" w:rsidP="00CD43EE">
            <w:pPr>
              <w:pStyle w:val="ConsPlusCell"/>
              <w:snapToGrid w:val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района.</w:t>
            </w:r>
          </w:p>
          <w:p w:rsidR="006F03D1" w:rsidRDefault="006F03D1" w:rsidP="0028610B">
            <w:pPr>
              <w:pStyle w:val="ConsPlusCell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управление социальным развитием молодежи, использование ее созидательного потенциала в укреплении конкурентоспособности Елабужского муниципального района, обеспечение оптимальных условий для повышения качества жизни молодого поколения</w:t>
            </w:r>
            <w:r w:rsidR="0073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20264" w:rsidRPr="00373D9E" w:rsidRDefault="00820264" w:rsidP="00D761DA">
            <w:pPr>
              <w:pStyle w:val="ConsPlusCell"/>
              <w:ind w:firstLine="3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3D1" w:rsidRPr="003F50FB" w:rsidTr="00A03D2F">
        <w:trPr>
          <w:trHeight w:val="811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1. Формирование у населения устойчивого интереса к занятиям физической культурой и спортом, навыков здорового образа жизни;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2. Создание эффективной системы подготовки спортсменов, укрепление и развитие материально-технической базы спортивных сооружений города;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3. Создание оптимальных условий для подготовки спортсменов высокого класса и резерва спортивных команд Елабужского района и Республики Татарстан;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4. Модернизация системы физического воспитания различных категорий и групп населения;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5. Создание и развитие доступной для жителей Елабужского района инфраструктуры сферы физической культуры и спорта;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6.Организация условий для проведения календарных учебно-спортивных мероприятий по различным видам спорта для детей и молодежи;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7.Обеспечение условий для организации и проведения спортивно-оздоровительных мероприятий по месту жительства;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8.Обеспечение условий для организации и проведения общегородских спортивно-массовых мероприятий;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lastRenderedPageBreak/>
              <w:t>9.Обеспечение условий для организации и проведения массовых спортивно-оздоровительных мероприятий для различных категорий населения города;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10.Совершенствование пропаганды физической культуры и спорта как важнейшей составляющей здорового образа жизни;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11.Развитие и стабильное функционирование молодежной инфраструктуры;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12.Развитие организационно-управленческого, кадрового, научно-методического обеспечения физкультурно-спортивной деятельности;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13.Создание условий для организации отдыха, оздоровления, занятости детей и молодежи;</w:t>
            </w:r>
          </w:p>
          <w:p w:rsidR="006F03D1" w:rsidRPr="00373D9E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14.Создание условий для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поколения;</w:t>
            </w:r>
          </w:p>
          <w:p w:rsidR="006F03D1" w:rsidRDefault="006F03D1" w:rsidP="00D761DA">
            <w:pPr>
              <w:pStyle w:val="a4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373D9E">
              <w:rPr>
                <w:rStyle w:val="s2"/>
                <w:color w:val="000000"/>
                <w:szCs w:val="28"/>
              </w:rPr>
              <w:t>15.Создание условий для развития лидерских качеств молодежи и поддержка социально значимых проектов, инициированных молодежью и молодежными общественными организациями, создание условий для молодежных общественных организаций, движений и их социальных проектов для поддержки различных молодежных групп.</w:t>
            </w:r>
          </w:p>
          <w:p w:rsidR="00820264" w:rsidRPr="00373D9E" w:rsidRDefault="00820264" w:rsidP="00D761DA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</w:tr>
      <w:tr w:rsidR="006F03D1" w:rsidRPr="003F50FB" w:rsidTr="00582958">
        <w:trPr>
          <w:trHeight w:val="6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03D1" w:rsidRPr="00235C19" w:rsidRDefault="006F03D1" w:rsidP="00D761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87" w:rsidRDefault="00354488" w:rsidP="00D761D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2017-2021</w:t>
            </w:r>
            <w:r w:rsidR="006F03D1" w:rsidRPr="00373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950F87" w:rsidRDefault="00950F87" w:rsidP="00950F87">
            <w:pPr>
              <w:rPr>
                <w:lang w:eastAsia="ar-SA"/>
              </w:rPr>
            </w:pPr>
          </w:p>
          <w:p w:rsidR="006F03D1" w:rsidRPr="00950F87" w:rsidRDefault="00950F87" w:rsidP="00950F87">
            <w:pPr>
              <w:tabs>
                <w:tab w:val="left" w:pos="505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  <w:tr w:rsidR="006F03D1" w:rsidRPr="003F50FB" w:rsidTr="00582958">
        <w:trPr>
          <w:trHeight w:val="6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235C19" w:rsidRDefault="006F03D1" w:rsidP="00582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  <w:r w:rsidRPr="0023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1" w:rsidRDefault="00FC2286" w:rsidP="00D761DA">
            <w:pPr>
              <w:tabs>
                <w:tab w:val="left" w:pos="662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F03D1" w:rsidRPr="00373D9E">
              <w:rPr>
                <w:sz w:val="28"/>
                <w:szCs w:val="28"/>
                <w:lang w:val="tt-RU"/>
              </w:rPr>
              <w:t xml:space="preserve">Общий объем финансирования Программы за счет средств бюджета Елабужского муниципального района составляет </w:t>
            </w:r>
            <w:r w:rsidR="008F4CA3">
              <w:rPr>
                <w:sz w:val="28"/>
                <w:szCs w:val="28"/>
                <w:lang w:val="tt-RU"/>
              </w:rPr>
              <w:t>18 222</w:t>
            </w:r>
            <w:r w:rsidR="00E11614">
              <w:rPr>
                <w:sz w:val="28"/>
                <w:szCs w:val="28"/>
                <w:lang w:val="tt-RU"/>
              </w:rPr>
              <w:t>,6</w:t>
            </w:r>
            <w:r w:rsidR="006F03D1" w:rsidRPr="00373D9E">
              <w:rPr>
                <w:sz w:val="28"/>
                <w:szCs w:val="28"/>
                <w:lang w:val="tt-RU"/>
              </w:rPr>
              <w:t xml:space="preserve"> тыс.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6F03D1" w:rsidRPr="00373D9E">
              <w:rPr>
                <w:sz w:val="28"/>
                <w:szCs w:val="28"/>
                <w:lang w:val="tt-RU"/>
              </w:rPr>
              <w:t>рублей в т.ч. по годам:</w:t>
            </w:r>
          </w:p>
          <w:p w:rsidR="00820264" w:rsidRPr="00373D9E" w:rsidRDefault="00820264" w:rsidP="00D761DA">
            <w:pPr>
              <w:tabs>
                <w:tab w:val="left" w:pos="6620"/>
              </w:tabs>
              <w:jc w:val="both"/>
              <w:rPr>
                <w:sz w:val="28"/>
                <w:szCs w:val="28"/>
                <w:lang w:val="tt-RU"/>
              </w:rPr>
            </w:pPr>
          </w:p>
          <w:tbl>
            <w:tblPr>
              <w:tblStyle w:val="a5"/>
              <w:tblW w:w="8504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993"/>
              <w:gridCol w:w="1275"/>
              <w:gridCol w:w="993"/>
              <w:gridCol w:w="1134"/>
              <w:gridCol w:w="992"/>
              <w:gridCol w:w="1134"/>
            </w:tblGrid>
            <w:tr w:rsidR="009F4717" w:rsidRPr="00373D9E" w:rsidTr="006D2B5A">
              <w:tc>
                <w:tcPr>
                  <w:tcW w:w="1983" w:type="dxa"/>
                  <w:shd w:val="clear" w:color="auto" w:fill="99FFCC"/>
                  <w:vAlign w:val="center"/>
                </w:tcPr>
                <w:p w:rsidR="009F4717" w:rsidRPr="00B80E23" w:rsidRDefault="009F4717" w:rsidP="00D761DA">
                  <w:pPr>
                    <w:tabs>
                      <w:tab w:val="left" w:pos="6620"/>
                    </w:tabs>
                    <w:rPr>
                      <w:b/>
                      <w:lang w:val="tt-RU"/>
                    </w:rPr>
                  </w:pPr>
                  <w:r w:rsidRPr="00B80E23">
                    <w:rPr>
                      <w:b/>
                      <w:lang w:val="tt-RU"/>
                    </w:rPr>
                    <w:t>Наименование источника</w:t>
                  </w:r>
                </w:p>
              </w:tc>
              <w:tc>
                <w:tcPr>
                  <w:tcW w:w="993" w:type="dxa"/>
                  <w:shd w:val="clear" w:color="auto" w:fill="99FFCC"/>
                  <w:vAlign w:val="center"/>
                </w:tcPr>
                <w:p w:rsidR="009F4717" w:rsidRPr="00373D9E" w:rsidRDefault="009F4717" w:rsidP="00D761DA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 w:rsidRPr="00373D9E">
                    <w:rPr>
                      <w:b/>
                      <w:sz w:val="28"/>
                      <w:szCs w:val="28"/>
                      <w:lang w:val="tt-RU"/>
                    </w:rPr>
                    <w:t>2017</w:t>
                  </w:r>
                </w:p>
              </w:tc>
              <w:tc>
                <w:tcPr>
                  <w:tcW w:w="1275" w:type="dxa"/>
                  <w:shd w:val="clear" w:color="auto" w:fill="99FFCC"/>
                  <w:vAlign w:val="center"/>
                </w:tcPr>
                <w:p w:rsidR="009F4717" w:rsidRPr="00373D9E" w:rsidRDefault="009F4717" w:rsidP="00D761DA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 w:rsidRPr="00373D9E">
                    <w:rPr>
                      <w:b/>
                      <w:sz w:val="28"/>
                      <w:szCs w:val="28"/>
                      <w:lang w:val="tt-RU"/>
                    </w:rPr>
                    <w:t>2018</w:t>
                  </w:r>
                </w:p>
              </w:tc>
              <w:tc>
                <w:tcPr>
                  <w:tcW w:w="993" w:type="dxa"/>
                  <w:shd w:val="clear" w:color="auto" w:fill="99FFCC"/>
                  <w:vAlign w:val="center"/>
                </w:tcPr>
                <w:p w:rsidR="009F4717" w:rsidRPr="00373D9E" w:rsidRDefault="009F4717" w:rsidP="00D761DA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 w:rsidRPr="00373D9E">
                    <w:rPr>
                      <w:b/>
                      <w:sz w:val="28"/>
                      <w:szCs w:val="28"/>
                      <w:lang w:val="tt-RU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9F4717" w:rsidRPr="00373D9E" w:rsidRDefault="009F4717" w:rsidP="00D761DA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 w:rsidRPr="00373D9E">
                    <w:rPr>
                      <w:b/>
                      <w:sz w:val="28"/>
                      <w:szCs w:val="28"/>
                      <w:lang w:val="tt-RU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99FFCC"/>
                  <w:vAlign w:val="center"/>
                </w:tcPr>
                <w:p w:rsidR="009F4717" w:rsidRPr="00373D9E" w:rsidRDefault="00A03D2F" w:rsidP="009F4717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b/>
                      <w:sz w:val="28"/>
                      <w:szCs w:val="28"/>
                      <w:lang w:val="tt-RU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9F4717" w:rsidRPr="00373D9E" w:rsidRDefault="00A03D2F" w:rsidP="009F4717">
                  <w:pPr>
                    <w:tabs>
                      <w:tab w:val="left" w:pos="6620"/>
                    </w:tabs>
                    <w:rPr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b/>
                      <w:sz w:val="28"/>
                      <w:szCs w:val="28"/>
                      <w:lang w:val="tt-RU"/>
                    </w:rPr>
                    <w:t xml:space="preserve">Итого </w:t>
                  </w:r>
                </w:p>
              </w:tc>
            </w:tr>
            <w:tr w:rsidR="00304901" w:rsidRPr="00373D9E" w:rsidTr="00304901">
              <w:trPr>
                <w:trHeight w:val="407"/>
              </w:trPr>
              <w:tc>
                <w:tcPr>
                  <w:tcW w:w="1983" w:type="dxa"/>
                  <w:vAlign w:val="center"/>
                </w:tcPr>
                <w:p w:rsidR="00304901" w:rsidRPr="002C595E" w:rsidRDefault="00304901" w:rsidP="002C595E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 w:rsidRPr="002C595E">
                    <w:rPr>
                      <w:lang w:val="tt-RU"/>
                    </w:rPr>
                    <w:t>Бюджет ЕМР</w:t>
                  </w:r>
                </w:p>
              </w:tc>
              <w:tc>
                <w:tcPr>
                  <w:tcW w:w="993" w:type="dxa"/>
                  <w:vAlign w:val="center"/>
                </w:tcPr>
                <w:p w:rsidR="00304901" w:rsidRPr="002C595E" w:rsidRDefault="00E11614" w:rsidP="002C595E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3 924,6</w:t>
                  </w:r>
                </w:p>
              </w:tc>
              <w:tc>
                <w:tcPr>
                  <w:tcW w:w="1275" w:type="dxa"/>
                  <w:vAlign w:val="center"/>
                </w:tcPr>
                <w:p w:rsidR="00304901" w:rsidRPr="002C595E" w:rsidRDefault="00E11614" w:rsidP="000968C1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4272,0</w:t>
                  </w:r>
                </w:p>
              </w:tc>
              <w:tc>
                <w:tcPr>
                  <w:tcW w:w="993" w:type="dxa"/>
                  <w:vAlign w:val="center"/>
                </w:tcPr>
                <w:p w:rsidR="00304901" w:rsidRDefault="000968C1" w:rsidP="00304901">
                  <w:r w:rsidRPr="002C595E">
                    <w:rPr>
                      <w:lang w:val="tt-RU"/>
                    </w:rPr>
                    <w:t>3 </w:t>
                  </w:r>
                  <w:r>
                    <w:rPr>
                      <w:lang w:val="tt-RU"/>
                    </w:rPr>
                    <w:t>342</w:t>
                  </w:r>
                  <w:r w:rsidRPr="002C595E">
                    <w:rPr>
                      <w:lang w:val="tt-RU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4901" w:rsidRDefault="000968C1" w:rsidP="00304901">
                  <w:r w:rsidRPr="002C595E">
                    <w:rPr>
                      <w:lang w:val="tt-RU"/>
                    </w:rPr>
                    <w:t>3 </w:t>
                  </w:r>
                  <w:r w:rsidR="00BF45AF">
                    <w:rPr>
                      <w:lang w:val="tt-RU"/>
                    </w:rPr>
                    <w:t>342,0</w:t>
                  </w:r>
                </w:p>
              </w:tc>
              <w:tc>
                <w:tcPr>
                  <w:tcW w:w="992" w:type="dxa"/>
                  <w:vAlign w:val="center"/>
                </w:tcPr>
                <w:p w:rsidR="00304901" w:rsidRDefault="000968C1" w:rsidP="00304901">
                  <w:r w:rsidRPr="002C595E">
                    <w:rPr>
                      <w:lang w:val="tt-RU"/>
                    </w:rPr>
                    <w:t>3 </w:t>
                  </w:r>
                  <w:r w:rsidR="00BF45AF">
                    <w:rPr>
                      <w:lang w:val="tt-RU"/>
                    </w:rPr>
                    <w:t>342,0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4901" w:rsidRPr="002C595E" w:rsidRDefault="00E11614" w:rsidP="002C595E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18 222</w:t>
                  </w:r>
                  <w:r w:rsidR="00074ADA">
                    <w:rPr>
                      <w:lang w:val="tt-RU"/>
                    </w:rPr>
                    <w:t>,6</w:t>
                  </w:r>
                </w:p>
              </w:tc>
            </w:tr>
            <w:tr w:rsidR="000968C1" w:rsidRPr="00373D9E" w:rsidTr="00304901">
              <w:tc>
                <w:tcPr>
                  <w:tcW w:w="1983" w:type="dxa"/>
                  <w:vAlign w:val="center"/>
                </w:tcPr>
                <w:p w:rsidR="000968C1" w:rsidRPr="002C595E" w:rsidRDefault="000968C1" w:rsidP="002C595E">
                  <w:pPr>
                    <w:tabs>
                      <w:tab w:val="left" w:pos="6620"/>
                    </w:tabs>
                    <w:rPr>
                      <w:b/>
                      <w:lang w:val="tt-RU"/>
                    </w:rPr>
                  </w:pPr>
                  <w:r w:rsidRPr="002C595E">
                    <w:rPr>
                      <w:b/>
                      <w:lang w:val="tt-RU"/>
                    </w:rPr>
                    <w:t>Всего:</w:t>
                  </w:r>
                </w:p>
              </w:tc>
              <w:tc>
                <w:tcPr>
                  <w:tcW w:w="993" w:type="dxa"/>
                  <w:vAlign w:val="center"/>
                </w:tcPr>
                <w:p w:rsidR="000968C1" w:rsidRPr="002C595E" w:rsidRDefault="00E11614" w:rsidP="001E6608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3 924,6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8C1" w:rsidRPr="002C595E" w:rsidRDefault="00E11614" w:rsidP="001E6608">
                  <w:pPr>
                    <w:tabs>
                      <w:tab w:val="left" w:pos="6620"/>
                    </w:tabs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4272,0</w:t>
                  </w:r>
                </w:p>
              </w:tc>
              <w:tc>
                <w:tcPr>
                  <w:tcW w:w="993" w:type="dxa"/>
                  <w:vAlign w:val="center"/>
                </w:tcPr>
                <w:p w:rsidR="000968C1" w:rsidRDefault="000968C1" w:rsidP="001E6608">
                  <w:r w:rsidRPr="002C595E">
                    <w:rPr>
                      <w:lang w:val="tt-RU"/>
                    </w:rPr>
                    <w:t>3 </w:t>
                  </w:r>
                  <w:r>
                    <w:rPr>
                      <w:lang w:val="tt-RU"/>
                    </w:rPr>
                    <w:t>342</w:t>
                  </w:r>
                  <w:r w:rsidRPr="002C595E">
                    <w:rPr>
                      <w:lang w:val="tt-RU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968C1" w:rsidRDefault="000968C1" w:rsidP="001E6608">
                  <w:r w:rsidRPr="002C595E">
                    <w:rPr>
                      <w:lang w:val="tt-RU"/>
                    </w:rPr>
                    <w:t>3 </w:t>
                  </w:r>
                  <w:r w:rsidR="00BF45AF">
                    <w:rPr>
                      <w:lang w:val="tt-RU"/>
                    </w:rPr>
                    <w:t>342,0</w:t>
                  </w:r>
                </w:p>
              </w:tc>
              <w:tc>
                <w:tcPr>
                  <w:tcW w:w="992" w:type="dxa"/>
                  <w:vAlign w:val="center"/>
                </w:tcPr>
                <w:p w:rsidR="000968C1" w:rsidRDefault="000968C1" w:rsidP="001E6608">
                  <w:r w:rsidRPr="002C595E">
                    <w:rPr>
                      <w:lang w:val="tt-RU"/>
                    </w:rPr>
                    <w:t>3 </w:t>
                  </w:r>
                  <w:r w:rsidR="00BF45AF">
                    <w:rPr>
                      <w:lang w:val="tt-RU"/>
                    </w:rPr>
                    <w:t>342,0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968C1" w:rsidRPr="000968C1" w:rsidRDefault="008F4CA3" w:rsidP="001E6608">
                  <w:pPr>
                    <w:tabs>
                      <w:tab w:val="left" w:pos="6620"/>
                    </w:tabs>
                    <w:rPr>
                      <w:b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>18 222</w:t>
                  </w:r>
                  <w:r w:rsidR="00074ADA">
                    <w:rPr>
                      <w:b/>
                      <w:lang w:val="tt-RU"/>
                    </w:rPr>
                    <w:t>,6</w:t>
                  </w:r>
                </w:p>
              </w:tc>
            </w:tr>
          </w:tbl>
          <w:p w:rsidR="00820264" w:rsidRPr="00582958" w:rsidRDefault="006F03D1" w:rsidP="00D761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D9E">
              <w:rPr>
                <w:sz w:val="28"/>
                <w:szCs w:val="28"/>
              </w:rPr>
              <w:t>Объемы финансирования носят прогнозный характер и подлежат ежегодной корректировке с учетом возможностей бюджета Елабужского муниципального района.</w:t>
            </w:r>
          </w:p>
        </w:tc>
      </w:tr>
      <w:tr w:rsidR="00582958" w:rsidRPr="003F50FB" w:rsidTr="00582958">
        <w:trPr>
          <w:trHeight w:val="6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235C19" w:rsidRDefault="00582958" w:rsidP="00582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5" w:rsidRPr="00394915" w:rsidRDefault="00394915" w:rsidP="009938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94915">
              <w:rPr>
                <w:rFonts w:eastAsiaTheme="minorHAnsi"/>
                <w:sz w:val="28"/>
                <w:szCs w:val="28"/>
                <w:lang w:eastAsia="en-US"/>
              </w:rPr>
              <w:t xml:space="preserve"> ходе реализации программы предполагается</w:t>
            </w:r>
            <w:r w:rsidR="00337D5A">
              <w:rPr>
                <w:rFonts w:eastAsiaTheme="minorHAnsi"/>
                <w:sz w:val="28"/>
                <w:szCs w:val="28"/>
                <w:lang w:eastAsia="en-US"/>
              </w:rPr>
              <w:t xml:space="preserve"> увеличение</w:t>
            </w:r>
            <w:r w:rsidRPr="0039491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337D5A" w:rsidRPr="00337D5A" w:rsidRDefault="00337D5A" w:rsidP="009938EB">
            <w:pPr>
              <w:jc w:val="both"/>
              <w:rPr>
                <w:color w:val="1D1B11"/>
                <w:sz w:val="28"/>
                <w:szCs w:val="28"/>
                <w:lang w:eastAsia="en-US"/>
              </w:rPr>
            </w:pPr>
            <w:r w:rsidRPr="00337D5A">
              <w:rPr>
                <w:color w:val="1D1B11"/>
                <w:sz w:val="28"/>
                <w:szCs w:val="28"/>
                <w:lang w:eastAsia="en-US"/>
              </w:rPr>
              <w:t>- доли населения, систематически занимающегося физической культурой и спортом, в общей численности населения;</w:t>
            </w:r>
          </w:p>
          <w:p w:rsidR="00337D5A" w:rsidRPr="00337D5A" w:rsidRDefault="00337D5A" w:rsidP="009938EB">
            <w:pPr>
              <w:jc w:val="both"/>
              <w:rPr>
                <w:color w:val="1D1B11"/>
                <w:sz w:val="28"/>
                <w:szCs w:val="28"/>
                <w:lang w:eastAsia="en-US"/>
              </w:rPr>
            </w:pPr>
            <w:r w:rsidRPr="00337D5A">
              <w:rPr>
                <w:color w:val="1D1B11"/>
                <w:sz w:val="28"/>
                <w:szCs w:val="28"/>
                <w:lang w:eastAsia="en-US"/>
              </w:rPr>
              <w:t>- доли обучающихся и студентов, систематически  занимающихся физической культурой и спортом, в общей численности обучающихся и студентов;</w:t>
            </w:r>
          </w:p>
          <w:p w:rsidR="00337D5A" w:rsidRPr="00337D5A" w:rsidRDefault="00337D5A" w:rsidP="009938EB">
            <w:pPr>
              <w:jc w:val="both"/>
              <w:rPr>
                <w:color w:val="1D1B11"/>
                <w:sz w:val="28"/>
                <w:szCs w:val="28"/>
                <w:lang w:eastAsia="en-US"/>
              </w:rPr>
            </w:pPr>
            <w:r w:rsidRPr="00337D5A">
              <w:rPr>
                <w:color w:val="1D1B11"/>
                <w:sz w:val="28"/>
                <w:szCs w:val="28"/>
                <w:lang w:eastAsia="en-US"/>
              </w:rPr>
              <w:lastRenderedPageBreak/>
              <w:t>-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337D5A" w:rsidRPr="00337D5A" w:rsidRDefault="00337D5A" w:rsidP="009938EB">
            <w:pPr>
              <w:jc w:val="both"/>
              <w:rPr>
                <w:color w:val="1D1B11"/>
                <w:sz w:val="28"/>
                <w:szCs w:val="28"/>
                <w:lang w:eastAsia="en-US"/>
              </w:rPr>
            </w:pPr>
            <w:r w:rsidRPr="00337D5A">
              <w:rPr>
                <w:color w:val="1D1B11"/>
                <w:sz w:val="28"/>
                <w:szCs w:val="28"/>
                <w:lang w:eastAsia="en-US"/>
              </w:rPr>
              <w:t>- численности спортсменов, включенных в список кандидатов в спортивные сборные команды Республики Татарстан и России;</w:t>
            </w:r>
          </w:p>
          <w:p w:rsidR="00582958" w:rsidRDefault="00337D5A" w:rsidP="009938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37D5A">
              <w:rPr>
                <w:color w:val="1D1B11"/>
                <w:sz w:val="28"/>
                <w:szCs w:val="28"/>
                <w:lang w:eastAsia="en-US"/>
              </w:rPr>
              <w:t>- д</w:t>
            </w:r>
            <w:r w:rsidRPr="00337D5A">
              <w:rPr>
                <w:color w:val="000000"/>
                <w:sz w:val="28"/>
                <w:szCs w:val="28"/>
                <w:lang w:eastAsia="ar-SA"/>
              </w:rPr>
              <w:t>оли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="009938EB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9938EB" w:rsidRPr="009938EB" w:rsidRDefault="009938EB" w:rsidP="009938E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938EB">
              <w:rPr>
                <w:rFonts w:eastAsia="Calibri"/>
                <w:color w:val="000000"/>
                <w:sz w:val="28"/>
                <w:szCs w:val="28"/>
                <w:lang w:eastAsia="ar-SA"/>
              </w:rPr>
              <w:t>- доли детей и молодежи, охваченных всеми формами отдыха и оздоровления в общей численности детей и молодежи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;</w:t>
            </w:r>
          </w:p>
          <w:p w:rsidR="009938EB" w:rsidRPr="009938EB" w:rsidRDefault="009938EB" w:rsidP="009938E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938EB">
              <w:rPr>
                <w:rFonts w:eastAsia="Calibri"/>
                <w:color w:val="000000"/>
                <w:sz w:val="28"/>
                <w:szCs w:val="28"/>
                <w:lang w:eastAsia="ar-SA"/>
              </w:rPr>
              <w:t>- доли молодых людей, вовлеченных в реализуемые органами исполнительной власти проекты и программы в сфере поддержки талантливой молодежи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9938EB" w:rsidRPr="00394915" w:rsidRDefault="009938EB" w:rsidP="009938E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38EB">
              <w:rPr>
                <w:rFonts w:eastAsia="Calibri"/>
                <w:sz w:val="28"/>
                <w:szCs w:val="28"/>
                <w:lang w:eastAsia="ar-SA"/>
              </w:rPr>
              <w:t>- доли молодых людей, участвующих в деятельности детских и молодежных общественных объединений</w:t>
            </w:r>
          </w:p>
        </w:tc>
      </w:tr>
    </w:tbl>
    <w:p w:rsidR="003E3DBC" w:rsidRDefault="003E3DBC"/>
    <w:p w:rsidR="006B5BDF" w:rsidRDefault="006B5BDF"/>
    <w:p w:rsidR="006B5BDF" w:rsidRPr="006B5BDF" w:rsidRDefault="008A7C4D" w:rsidP="008A7C4D">
      <w:pPr>
        <w:widowControl w:val="0"/>
        <w:autoSpaceDE w:val="0"/>
        <w:contextualSpacing/>
        <w:jc w:val="center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82958">
        <w:rPr>
          <w:color w:val="000000"/>
          <w:sz w:val="28"/>
          <w:szCs w:val="28"/>
        </w:rPr>
        <w:t>Х</w:t>
      </w:r>
      <w:r w:rsidR="006B5BDF" w:rsidRPr="006B5BDF">
        <w:rPr>
          <w:color w:val="000000"/>
          <w:sz w:val="28"/>
          <w:szCs w:val="28"/>
        </w:rPr>
        <w:t>арактеристика сферы реализации муниципальной программы</w:t>
      </w:r>
    </w:p>
    <w:p w:rsidR="006B5BDF" w:rsidRPr="006B5BDF" w:rsidRDefault="006B5BDF" w:rsidP="00B3532A">
      <w:pPr>
        <w:widowControl w:val="0"/>
        <w:autoSpaceDE w:val="0"/>
        <w:ind w:left="927"/>
        <w:contextualSpacing/>
        <w:jc w:val="both"/>
        <w:rPr>
          <w:color w:val="000000"/>
          <w:sz w:val="28"/>
          <w:szCs w:val="28"/>
        </w:rPr>
      </w:pP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bCs/>
          <w:color w:val="000000"/>
          <w:sz w:val="28"/>
          <w:szCs w:val="28"/>
          <w:lang w:eastAsia="ar-SA"/>
        </w:rPr>
        <w:t>В области физической культуры и спорта</w:t>
      </w:r>
    </w:p>
    <w:p w:rsidR="006B5BDF" w:rsidRPr="006B5BDF" w:rsidRDefault="006B5BDF" w:rsidP="00B3532A">
      <w:pPr>
        <w:widowControl w:val="0"/>
        <w:autoSpaceDE w:val="0"/>
        <w:jc w:val="both"/>
        <w:rPr>
          <w:b/>
          <w:color w:val="000000"/>
          <w:sz w:val="32"/>
          <w:szCs w:val="28"/>
        </w:rPr>
      </w:pP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как республиканского так всего российского сообщества.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Заниматься спортом становится модно и экономично выгодно. Именно поэтому требуется переосмысление, оценка существующих условий и возможностей развития физической культуры и спорта в сельской местности.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Основными принципами развития физической культуры и спорта в ближайшие годы должны стать: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целевая поддержка видов спорта, на основе предъявляемых спортивных достижений спортсменов;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 xml:space="preserve">  комплектность решения проблем развития спорта;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концентрация материальных, финансовых, человеческих ресурсов для развития спорта;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 xml:space="preserve">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</w:t>
      </w:r>
      <w:proofErr w:type="spellStart"/>
      <w:r w:rsidRPr="006B5BDF">
        <w:rPr>
          <w:color w:val="000000"/>
          <w:sz w:val="28"/>
          <w:szCs w:val="28"/>
        </w:rPr>
        <w:t>Елабужском</w:t>
      </w:r>
      <w:proofErr w:type="spellEnd"/>
      <w:r w:rsidRPr="006B5BDF">
        <w:rPr>
          <w:color w:val="000000"/>
          <w:sz w:val="28"/>
          <w:szCs w:val="28"/>
        </w:rPr>
        <w:t xml:space="preserve"> </w:t>
      </w:r>
      <w:r w:rsidRPr="006B5BDF">
        <w:rPr>
          <w:color w:val="000000"/>
          <w:sz w:val="28"/>
          <w:szCs w:val="28"/>
        </w:rPr>
        <w:lastRenderedPageBreak/>
        <w:t>муниципальном районе и г. Елабуга, обеспечение поездок спортивных команд для участия в республиканских, зональных и российских соревнованиях;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преемственность и непрерывность в подготовке спортивного резерва;</w:t>
      </w:r>
    </w:p>
    <w:p w:rsidR="006B5BDF" w:rsidRPr="006B5BDF" w:rsidRDefault="006B5BDF" w:rsidP="008A7C4D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активное вовлечение широких масс населения в регулярное занятие физической культурой и спортом;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В настоящее время на территории района культивируются 28 видов спорта систематически физической культурой и спортом занимаются более 29 тыс. человек, в физкультурно-спортивных мероприятиях ежегодно участвуют более 3,5 тыс. человек.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Наблюдается положительная динамика в области развития и постепенного совершенствования спортивной </w:t>
      </w:r>
      <w:r w:rsidR="00BE02A4">
        <w:rPr>
          <w:color w:val="1D1B11"/>
          <w:sz w:val="28"/>
          <w:szCs w:val="28"/>
          <w:lang w:eastAsia="ar-SA"/>
        </w:rPr>
        <w:t>инфраструктуры. На конец 2017 года</w:t>
      </w:r>
      <w:r w:rsidRPr="006B5BDF">
        <w:rPr>
          <w:color w:val="1D1B11"/>
          <w:sz w:val="28"/>
          <w:szCs w:val="28"/>
          <w:lang w:eastAsia="ar-SA"/>
        </w:rPr>
        <w:t xml:space="preserve"> в </w:t>
      </w:r>
      <w:proofErr w:type="spellStart"/>
      <w:r w:rsidRPr="006B5BDF">
        <w:rPr>
          <w:color w:val="1D1B11"/>
          <w:sz w:val="28"/>
          <w:szCs w:val="28"/>
          <w:lang w:eastAsia="ar-SA"/>
        </w:rPr>
        <w:t>Елабужском</w:t>
      </w:r>
      <w:proofErr w:type="spellEnd"/>
      <w:r w:rsidRPr="006B5BDF">
        <w:rPr>
          <w:color w:val="1D1B11"/>
          <w:sz w:val="28"/>
          <w:szCs w:val="28"/>
          <w:lang w:eastAsia="ar-SA"/>
        </w:rPr>
        <w:t xml:space="preserve"> муниципальном районе функционирует 250 спортивных сооружений.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val="tt-RU"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В </w:t>
      </w:r>
      <w:proofErr w:type="spellStart"/>
      <w:r w:rsidRPr="006B5BDF">
        <w:rPr>
          <w:color w:val="1D1B11"/>
          <w:sz w:val="28"/>
          <w:szCs w:val="28"/>
          <w:lang w:eastAsia="ar-SA"/>
        </w:rPr>
        <w:t>Елабужском</w:t>
      </w:r>
      <w:proofErr w:type="spellEnd"/>
      <w:r w:rsidRPr="006B5BDF">
        <w:rPr>
          <w:color w:val="1D1B11"/>
          <w:sz w:val="28"/>
          <w:szCs w:val="28"/>
          <w:lang w:eastAsia="ar-SA"/>
        </w:rPr>
        <w:t xml:space="preserve"> муниципальном районе  ведется работа по повышению массовости занятий физической культуры и спорта, направленная на все возрастные категории и группы населения. На территории  Елабужского муниципального района  функционируют</w:t>
      </w:r>
      <w:r w:rsidR="006C5682">
        <w:rPr>
          <w:color w:val="1D1B11"/>
          <w:sz w:val="28"/>
          <w:szCs w:val="28"/>
          <w:lang w:eastAsia="ar-SA"/>
        </w:rPr>
        <w:t xml:space="preserve"> </w:t>
      </w:r>
      <w:r w:rsidRPr="006B5BDF">
        <w:rPr>
          <w:color w:val="000000" w:themeColor="text1"/>
          <w:sz w:val="28"/>
          <w:szCs w:val="28"/>
          <w:lang w:eastAsia="ar-SA"/>
        </w:rPr>
        <w:t>4</w:t>
      </w:r>
      <w:r w:rsidRPr="006B5BDF">
        <w:rPr>
          <w:color w:val="1D1B11"/>
          <w:sz w:val="28"/>
          <w:szCs w:val="28"/>
          <w:lang w:eastAsia="ar-SA"/>
        </w:rPr>
        <w:t xml:space="preserve"> ДЮСШ. Общий охват занимающихся составляет 2136 человек, ведутся занятия по </w:t>
      </w:r>
      <w:r w:rsidRPr="006B5BDF">
        <w:rPr>
          <w:sz w:val="28"/>
          <w:szCs w:val="28"/>
          <w:lang w:eastAsia="ar-SA"/>
        </w:rPr>
        <w:t>21</w:t>
      </w:r>
      <w:r w:rsidRPr="006B5BDF">
        <w:rPr>
          <w:color w:val="1D1B11"/>
          <w:sz w:val="28"/>
          <w:szCs w:val="28"/>
          <w:lang w:eastAsia="ar-SA"/>
        </w:rPr>
        <w:t xml:space="preserve"> виду спорта</w:t>
      </w:r>
      <w:r w:rsidRPr="006B5BDF">
        <w:rPr>
          <w:color w:val="1D1B11"/>
          <w:sz w:val="28"/>
          <w:szCs w:val="28"/>
          <w:lang w:val="tt-RU" w:eastAsia="ar-SA"/>
        </w:rPr>
        <w:t xml:space="preserve">. 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  <w:u w:val="single"/>
        </w:rPr>
      </w:pPr>
      <w:r w:rsidRPr="006B5BDF">
        <w:rPr>
          <w:color w:val="000000"/>
          <w:sz w:val="28"/>
          <w:szCs w:val="28"/>
        </w:rPr>
        <w:t>МБУ ДО «Детско-юношеская спортивная школа № 1» Елабужского муниципального района (576 обучающихся)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художественной гимнастике;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лыжных гонок;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тяжелой атлетике;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легкой атлетике;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хоккея;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стрельбы из лука.</w:t>
      </w:r>
    </w:p>
    <w:p w:rsidR="006B5BDF" w:rsidRPr="006B5BDF" w:rsidRDefault="006B2A5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B5BDF" w:rsidRPr="006B5BDF">
        <w:rPr>
          <w:color w:val="000000"/>
          <w:sz w:val="28"/>
          <w:szCs w:val="28"/>
        </w:rPr>
        <w:t xml:space="preserve"> тренера-преподавателя (из них 6 совместителей)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МБУ ДО «Детско-юношеская спортивная школа № 2» Елабужского муниципального района (521 обучающихся)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бокс;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-дзюдо;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спортивная борьба «</w:t>
      </w:r>
      <w:proofErr w:type="spellStart"/>
      <w:r w:rsidRPr="006B5BDF">
        <w:rPr>
          <w:color w:val="000000"/>
          <w:sz w:val="28"/>
          <w:szCs w:val="28"/>
        </w:rPr>
        <w:t>Корэш</w:t>
      </w:r>
      <w:proofErr w:type="spellEnd"/>
      <w:r w:rsidRPr="006B5BDF">
        <w:rPr>
          <w:color w:val="000000"/>
          <w:sz w:val="28"/>
          <w:szCs w:val="28"/>
        </w:rPr>
        <w:t>»;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тхэквондо;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вольная борьба;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баскетбол.</w:t>
      </w:r>
    </w:p>
    <w:p w:rsidR="006B5BDF" w:rsidRPr="006B5BDF" w:rsidRDefault="00CD43EE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тренеров-преподавателей </w:t>
      </w:r>
      <w:r w:rsidR="006B5BDF" w:rsidRPr="006B5BDF">
        <w:rPr>
          <w:color w:val="000000"/>
          <w:sz w:val="28"/>
          <w:szCs w:val="28"/>
        </w:rPr>
        <w:t>(из них 6 совместителей)</w:t>
      </w:r>
      <w:r w:rsidR="00616B5B">
        <w:rPr>
          <w:color w:val="000000"/>
          <w:sz w:val="28"/>
          <w:szCs w:val="28"/>
        </w:rPr>
        <w:t>.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МБУ ДО «Детско-юношеская спортивная школа «Юность» Елабужского муниципального района (290 обучающихся)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баскетбол;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настольный теннис;</w:t>
      </w:r>
    </w:p>
    <w:p w:rsid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фигурное ка</w:t>
      </w:r>
      <w:r w:rsidR="00616B5B">
        <w:rPr>
          <w:color w:val="000000"/>
          <w:sz w:val="28"/>
          <w:szCs w:val="28"/>
        </w:rPr>
        <w:t>тание;</w:t>
      </w:r>
    </w:p>
    <w:p w:rsidR="006B2A5F" w:rsidRPr="006B5BDF" w:rsidRDefault="006B2A5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-пауэр</w:t>
      </w:r>
      <w:r w:rsidR="00616B5B">
        <w:rPr>
          <w:color w:val="000000"/>
          <w:sz w:val="28"/>
          <w:szCs w:val="28"/>
        </w:rPr>
        <w:t>лифтинг.</w:t>
      </w:r>
    </w:p>
    <w:p w:rsidR="006B5BDF" w:rsidRPr="006B5BDF" w:rsidRDefault="00616B5B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тренеров-преподавателей </w:t>
      </w:r>
      <w:r w:rsidRPr="006B5BDF">
        <w:rPr>
          <w:color w:val="000000"/>
          <w:sz w:val="28"/>
          <w:szCs w:val="28"/>
        </w:rPr>
        <w:t>(из них 6 совместителей)</w:t>
      </w:r>
      <w:r>
        <w:rPr>
          <w:color w:val="000000"/>
          <w:sz w:val="28"/>
          <w:szCs w:val="28"/>
        </w:rPr>
        <w:t>.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МБУ ДО «Детско-юношеская спортивная школа «Олимп» Елабужского муниципального района (749 обучающихся)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футбол;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волейбол;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плавание;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кикбоксинг;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танцевальный спорт;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теннис;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- бадминтон.</w:t>
      </w:r>
    </w:p>
    <w:p w:rsidR="006B5BDF" w:rsidRPr="006B5BDF" w:rsidRDefault="00616B5B" w:rsidP="00B3532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B5BDF" w:rsidRPr="006B5BDF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ренеров-преподавателей (из них 9 совместителей</w:t>
      </w:r>
      <w:r w:rsidR="006B5BDF" w:rsidRPr="006B5BDF">
        <w:rPr>
          <w:color w:val="000000"/>
          <w:sz w:val="28"/>
          <w:szCs w:val="28"/>
        </w:rPr>
        <w:t>)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val="tt-RU" w:eastAsia="ar-SA"/>
        </w:rPr>
        <w:t>В целях развития массового спорта и</w:t>
      </w:r>
      <w:r w:rsidR="00616B5B">
        <w:rPr>
          <w:color w:val="1D1B11"/>
          <w:sz w:val="28"/>
          <w:szCs w:val="28"/>
          <w:lang w:val="tt-RU" w:eastAsia="ar-SA"/>
        </w:rPr>
        <w:t xml:space="preserve"> спорта высших достижений в 2017 году было проведено более 179 соревнований ,</w:t>
      </w:r>
      <w:r w:rsidRPr="006B5BDF">
        <w:rPr>
          <w:color w:val="1D1B11"/>
          <w:sz w:val="28"/>
          <w:szCs w:val="28"/>
          <w:lang w:val="tt-RU" w:eastAsia="ar-SA"/>
        </w:rPr>
        <w:t xml:space="preserve">в том числе </w:t>
      </w:r>
      <w:r w:rsidR="00616B5B">
        <w:rPr>
          <w:color w:val="1D1B11"/>
          <w:sz w:val="28"/>
          <w:szCs w:val="28"/>
          <w:lang w:val="tt-RU" w:eastAsia="ar-SA"/>
        </w:rPr>
        <w:t xml:space="preserve"> 1 международное, 5 всероссийских, 58 республиканских и 115</w:t>
      </w:r>
      <w:r w:rsidRPr="006B5BDF">
        <w:rPr>
          <w:color w:val="1D1B11"/>
          <w:sz w:val="28"/>
          <w:szCs w:val="28"/>
          <w:lang w:val="tt-RU" w:eastAsia="ar-SA"/>
        </w:rPr>
        <w:t xml:space="preserve"> городское мероприятие. Всего </w:t>
      </w:r>
      <w:r w:rsidR="00062FC3">
        <w:rPr>
          <w:color w:val="1D1B11"/>
          <w:sz w:val="28"/>
          <w:szCs w:val="28"/>
          <w:lang w:val="tt-RU" w:eastAsia="ar-SA"/>
        </w:rPr>
        <w:t>нашими спортсменами завоевано 176 медалей, в том числе 57 золотых, 54 серебряных и 65</w:t>
      </w:r>
      <w:r w:rsidRPr="006B5BDF">
        <w:rPr>
          <w:color w:val="1D1B11"/>
          <w:sz w:val="28"/>
          <w:szCs w:val="28"/>
          <w:lang w:val="tt-RU" w:eastAsia="ar-SA"/>
        </w:rPr>
        <w:t xml:space="preserve"> бронзовых.   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Развивается научное и информационно-методическое обеспечение отрасли.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В тоже время, дальнейшему развитию отрасли препятствует следующие проблемы: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1. Недостаточное привлечение жителей Елабужского муниципального района к регулярным занятиям физической культурой и физической подготовленности населения.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В </w:t>
      </w:r>
      <w:proofErr w:type="spellStart"/>
      <w:r w:rsidRPr="006B5BDF">
        <w:rPr>
          <w:color w:val="1D1B11"/>
          <w:sz w:val="28"/>
          <w:szCs w:val="28"/>
          <w:lang w:eastAsia="ar-SA"/>
        </w:rPr>
        <w:t>Елабужском</w:t>
      </w:r>
      <w:proofErr w:type="spellEnd"/>
      <w:r w:rsidRPr="006B5BDF">
        <w:rPr>
          <w:color w:val="1D1B11"/>
          <w:sz w:val="28"/>
          <w:szCs w:val="28"/>
          <w:lang w:eastAsia="ar-SA"/>
        </w:rPr>
        <w:t xml:space="preserve"> муниципальном районе систематически за</w:t>
      </w:r>
      <w:r w:rsidR="00062FC3">
        <w:rPr>
          <w:color w:val="1D1B11"/>
          <w:sz w:val="28"/>
          <w:szCs w:val="28"/>
          <w:lang w:eastAsia="ar-SA"/>
        </w:rPr>
        <w:t>нимаются физической культурой 41,4</w:t>
      </w:r>
      <w:r w:rsidRPr="006B5BDF">
        <w:rPr>
          <w:color w:val="1D1B11"/>
          <w:sz w:val="28"/>
          <w:szCs w:val="28"/>
          <w:lang w:eastAsia="ar-SA"/>
        </w:rPr>
        <w:t xml:space="preserve"> процента от общего числа жителей Елабужского района.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В этой связи одной из основополагающих задач является создание максимально благоприятных условий для занятий физической культурой и спортом различных возрастных групп и категорий граждан.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Единовременная пропускная способность спортивных сооружений составляет  6269 человека.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2. Несовершенство системы подготовки спортсменов высокого класса и спортивного резерва для спортивных сборных команд Елабужского муниципального района и Республики Татарстан не способствует достижению ощутимых результатов в спорте высших достижений.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3. Отсутствие адресного развития приоритетных видов спорта, в том числе и адаптивных, полноценного финансового, медицинского и научного обеспечения не позволяет осуществлять в полной мере целенаправленную подготовку </w:t>
      </w:r>
      <w:proofErr w:type="spellStart"/>
      <w:r w:rsidRPr="006B5BDF">
        <w:rPr>
          <w:color w:val="1D1B11"/>
          <w:sz w:val="28"/>
          <w:szCs w:val="28"/>
          <w:lang w:eastAsia="ar-SA"/>
        </w:rPr>
        <w:t>елабужских</w:t>
      </w:r>
      <w:proofErr w:type="spellEnd"/>
      <w:r w:rsidRPr="006B5BDF">
        <w:rPr>
          <w:color w:val="1D1B11"/>
          <w:sz w:val="28"/>
          <w:szCs w:val="28"/>
          <w:lang w:eastAsia="ar-SA"/>
        </w:rPr>
        <w:t xml:space="preserve"> спортсменов к крупнейшим всероссийским и международным соревнованиям.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4. В настоящее время сформировалась потребность в увеличении штатов тренеров-преподавателей на 11 единиц в ДЮСШ № 1, 2 и «Олимп».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lastRenderedPageBreak/>
        <w:t xml:space="preserve"> 5.Сдерживающими факторами развития физической культуры и спорта также является недостаточное развитие сети спортивных клубов в образовательных учреждениях, на предприятиях и в организациях.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и социальной демографией, еще более усугубится.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Можно выделить следующие основные преимущества программно-целевого метода: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 комплексный подход к решению проблемы;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распределение полномочий и ответственности между исполнителями и участниками Программы;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 эффективное планирование, контроль и мониторинг результатов реализации Программы.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Неэффективное управление Программой может привести к не достижению цели и невыполнение задач Программы.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течении года.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Административный риск применения программно-целевого метода заключается в неиспользовании в полном объеме программных обязательств органами исполнительной власти Елабужского муниципального района и организациями, что приведет к неравному развитию сферы физической культуры и спорта.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Способами ограничения данных рисков являются: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регулярная и открытая публикация данных о ходе финансирования Программы в качестве механизма, стимулирующего выполнения принятых обязательств;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своевременная корректировка мероприятий Программы;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эффективный контроль выполнения программных мероприятий и совершенствование механизма текущего управления реализацией Программы.</w:t>
      </w:r>
    </w:p>
    <w:p w:rsidR="006B5BDF" w:rsidRPr="006B5BDF" w:rsidRDefault="006B5BDF" w:rsidP="00B3532A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</w:p>
    <w:p w:rsidR="006B5BDF" w:rsidRPr="006B5BDF" w:rsidRDefault="006B5BDF" w:rsidP="008A7C4D">
      <w:pPr>
        <w:suppressAutoHyphens/>
        <w:ind w:firstLine="567"/>
        <w:jc w:val="center"/>
        <w:rPr>
          <w:color w:val="1D1B11"/>
          <w:sz w:val="28"/>
          <w:szCs w:val="28"/>
          <w:lang w:eastAsia="ar-SA"/>
        </w:rPr>
      </w:pPr>
      <w:r w:rsidRPr="006B5BDF">
        <w:rPr>
          <w:bCs/>
          <w:color w:val="000000"/>
          <w:sz w:val="28"/>
          <w:szCs w:val="28"/>
          <w:lang w:eastAsia="ar-SA"/>
        </w:rPr>
        <w:t>В области молодежной политики</w:t>
      </w:r>
    </w:p>
    <w:p w:rsidR="006B5BDF" w:rsidRPr="006B5BDF" w:rsidRDefault="006B5BDF" w:rsidP="00B3532A">
      <w:pPr>
        <w:ind w:firstLine="708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Содержание программы  в области молодежной политики определено ее целями и задачами и включает в себя ряд направлений: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1.</w:t>
      </w:r>
    </w:p>
    <w:p w:rsidR="006B5BDF" w:rsidRPr="006B5BDF" w:rsidRDefault="006B5BDF" w:rsidP="00B3532A">
      <w:pPr>
        <w:numPr>
          <w:ilvl w:val="0"/>
          <w:numId w:val="29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Проведение мероприятий, посвященных празднованию дней воинской славы;</w:t>
      </w:r>
    </w:p>
    <w:p w:rsidR="006B5BDF" w:rsidRPr="006B5BDF" w:rsidRDefault="006B5BDF" w:rsidP="00B3532A">
      <w:pPr>
        <w:numPr>
          <w:ilvl w:val="0"/>
          <w:numId w:val="29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Развитие общественного патриотического и социально-благотворительного движения;</w:t>
      </w:r>
    </w:p>
    <w:p w:rsidR="006B5BDF" w:rsidRPr="006B5BDF" w:rsidRDefault="006B5BDF" w:rsidP="00B3532A">
      <w:pPr>
        <w:numPr>
          <w:ilvl w:val="0"/>
          <w:numId w:val="29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Создание условий для патриотического и духовно-нравственного воспитания молодёжи;</w:t>
      </w:r>
    </w:p>
    <w:p w:rsidR="006B5BDF" w:rsidRPr="006B5BDF" w:rsidRDefault="006B5BDF" w:rsidP="00B3532A">
      <w:pPr>
        <w:numPr>
          <w:ilvl w:val="0"/>
          <w:numId w:val="29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Участие в конкурсах </w:t>
      </w:r>
      <w:proofErr w:type="spellStart"/>
      <w:r w:rsidRPr="006B5BDF">
        <w:rPr>
          <w:sz w:val="28"/>
          <w:szCs w:val="28"/>
        </w:rPr>
        <w:t>грантовой</w:t>
      </w:r>
      <w:proofErr w:type="spellEnd"/>
      <w:r w:rsidRPr="006B5BDF">
        <w:rPr>
          <w:sz w:val="28"/>
          <w:szCs w:val="28"/>
        </w:rPr>
        <w:t xml:space="preserve"> поддержки программ по проблемам патриотического и духовно-нравственного воспитания детей и молодежи;</w:t>
      </w:r>
    </w:p>
    <w:p w:rsidR="006B5BDF" w:rsidRPr="006B5BDF" w:rsidRDefault="006B5BDF" w:rsidP="00B3532A">
      <w:pPr>
        <w:numPr>
          <w:ilvl w:val="0"/>
          <w:numId w:val="29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lastRenderedPageBreak/>
        <w:t>Рекламное и информационное сопровождение программы.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2.</w:t>
      </w:r>
    </w:p>
    <w:p w:rsidR="006B5BDF" w:rsidRPr="006B5BDF" w:rsidRDefault="006B5BDF" w:rsidP="00B3532A">
      <w:pPr>
        <w:numPr>
          <w:ilvl w:val="0"/>
          <w:numId w:val="30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Развитие лидерского потенциала молодёжи;</w:t>
      </w:r>
    </w:p>
    <w:p w:rsidR="006B5BDF" w:rsidRPr="006B5BDF" w:rsidRDefault="006B5BDF" w:rsidP="00B3532A">
      <w:pPr>
        <w:numPr>
          <w:ilvl w:val="0"/>
          <w:numId w:val="30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Создания условий для развития социальной активности;</w:t>
      </w:r>
    </w:p>
    <w:p w:rsidR="006B5BDF" w:rsidRPr="006B5BDF" w:rsidRDefault="006B5BDF" w:rsidP="00B3532A">
      <w:pPr>
        <w:numPr>
          <w:ilvl w:val="0"/>
          <w:numId w:val="30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Организационное и методическое обеспечение программы;</w:t>
      </w:r>
    </w:p>
    <w:p w:rsidR="006B5BDF" w:rsidRPr="006B5BDF" w:rsidRDefault="006B5BDF" w:rsidP="00B3532A">
      <w:pPr>
        <w:numPr>
          <w:ilvl w:val="0"/>
          <w:numId w:val="30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Рекламное и информационное сопровождение программы.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3.</w:t>
      </w:r>
    </w:p>
    <w:p w:rsidR="006B5BDF" w:rsidRPr="006B5BDF" w:rsidRDefault="006B5BDF" w:rsidP="00B3532A">
      <w:pPr>
        <w:numPr>
          <w:ilvl w:val="0"/>
          <w:numId w:val="31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Оказание услуг в сфере профессиональной ориентации;</w:t>
      </w:r>
    </w:p>
    <w:p w:rsidR="006B5BDF" w:rsidRPr="006B5BDF" w:rsidRDefault="006B5BDF" w:rsidP="00B3532A">
      <w:pPr>
        <w:numPr>
          <w:ilvl w:val="0"/>
          <w:numId w:val="31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Организация временной занятости;</w:t>
      </w:r>
    </w:p>
    <w:p w:rsidR="006B5BDF" w:rsidRPr="006B5BDF" w:rsidRDefault="006B5BDF" w:rsidP="00B3532A">
      <w:pPr>
        <w:numPr>
          <w:ilvl w:val="0"/>
          <w:numId w:val="31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Рекламное и информационное сопровождение программы;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4.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Творческая самодеятельность художественное творчество молодёжи;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Интеллектуальное развитие молодёжи;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Создание условий для развития организаций, обеспечивающих досуговую занятость;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Участие в конкурсах </w:t>
      </w:r>
      <w:proofErr w:type="spellStart"/>
      <w:r w:rsidRPr="006B5BDF">
        <w:rPr>
          <w:sz w:val="28"/>
          <w:szCs w:val="28"/>
        </w:rPr>
        <w:t>грантовой</w:t>
      </w:r>
      <w:proofErr w:type="spellEnd"/>
      <w:r w:rsidRPr="006B5BDF">
        <w:rPr>
          <w:sz w:val="28"/>
          <w:szCs w:val="28"/>
        </w:rPr>
        <w:t xml:space="preserve"> поддержки по проблеме развития творческого и интеллектуального потенциала, содействия самореализации детей и молодежи в художественной, научной и технической деятельности;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Организационное и методическое обеспечение программы;</w:t>
      </w:r>
    </w:p>
    <w:p w:rsidR="006B5BDF" w:rsidRPr="006B5BDF" w:rsidRDefault="006B5BDF" w:rsidP="00B3532A">
      <w:pPr>
        <w:numPr>
          <w:ilvl w:val="0"/>
          <w:numId w:val="32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Рекламное и информационное сопровождение программы.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5.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Осуществление мер по раннему выявлению лиц, допускающих немедицинское употребление наркотических средств;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Организация деятельности по пропаганде ценностей ЗОЖ, негативного отношения к употреблению </w:t>
      </w:r>
      <w:proofErr w:type="spellStart"/>
      <w:r w:rsidRPr="006B5BDF">
        <w:rPr>
          <w:sz w:val="28"/>
          <w:szCs w:val="28"/>
        </w:rPr>
        <w:t>психоактивных</w:t>
      </w:r>
      <w:proofErr w:type="spellEnd"/>
      <w:r w:rsidRPr="006B5BDF">
        <w:rPr>
          <w:sz w:val="28"/>
          <w:szCs w:val="28"/>
        </w:rPr>
        <w:t xml:space="preserve"> веществ, </w:t>
      </w:r>
      <w:proofErr w:type="spellStart"/>
      <w:r w:rsidRPr="006B5BDF">
        <w:rPr>
          <w:sz w:val="28"/>
          <w:szCs w:val="28"/>
        </w:rPr>
        <w:t>табакокурению</w:t>
      </w:r>
      <w:proofErr w:type="spellEnd"/>
      <w:r w:rsidRPr="006B5BDF">
        <w:rPr>
          <w:sz w:val="28"/>
          <w:szCs w:val="28"/>
        </w:rPr>
        <w:t>;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Участие в реализации проекта «Клубная жизнь без наркотиков»;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Участие в конкурсах </w:t>
      </w:r>
      <w:proofErr w:type="spellStart"/>
      <w:r w:rsidRPr="006B5BDF">
        <w:rPr>
          <w:sz w:val="28"/>
          <w:szCs w:val="28"/>
        </w:rPr>
        <w:t>грантовой</w:t>
      </w:r>
      <w:proofErr w:type="spellEnd"/>
      <w:r w:rsidRPr="006B5BDF">
        <w:rPr>
          <w:sz w:val="28"/>
          <w:szCs w:val="28"/>
        </w:rPr>
        <w:t xml:space="preserve"> поддержки по профилактике немедицинского употребления </w:t>
      </w:r>
      <w:proofErr w:type="spellStart"/>
      <w:r w:rsidRPr="006B5BDF">
        <w:rPr>
          <w:sz w:val="28"/>
          <w:szCs w:val="28"/>
        </w:rPr>
        <w:t>психоактивных</w:t>
      </w:r>
      <w:proofErr w:type="spellEnd"/>
      <w:r w:rsidRPr="006B5BDF">
        <w:rPr>
          <w:sz w:val="28"/>
          <w:szCs w:val="28"/>
        </w:rPr>
        <w:t xml:space="preserve"> веществ, раннего выявления наркозависимых;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Организационное и методическое обеспечение программы;</w:t>
      </w:r>
    </w:p>
    <w:p w:rsidR="006B5BDF" w:rsidRPr="006B5BDF" w:rsidRDefault="006B5BDF" w:rsidP="00B3532A">
      <w:pPr>
        <w:numPr>
          <w:ilvl w:val="0"/>
          <w:numId w:val="33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Рекламное и информационное сопровождение программы;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6.</w:t>
      </w:r>
    </w:p>
    <w:p w:rsidR="006B5BDF" w:rsidRPr="006B5BDF" w:rsidRDefault="006B5BDF" w:rsidP="00B35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Участие в конкурсах </w:t>
      </w:r>
      <w:proofErr w:type="spellStart"/>
      <w:r w:rsidRPr="006B5BDF">
        <w:rPr>
          <w:sz w:val="28"/>
          <w:szCs w:val="28"/>
        </w:rPr>
        <w:t>грантовой</w:t>
      </w:r>
      <w:proofErr w:type="spellEnd"/>
      <w:r w:rsidRPr="006B5BDF">
        <w:rPr>
          <w:sz w:val="28"/>
          <w:szCs w:val="28"/>
        </w:rPr>
        <w:t xml:space="preserve"> поддержки программ по профилактике безнадзорности, беспризорности и правонарушений среди несовершеннолетних, реабилитации </w:t>
      </w:r>
      <w:proofErr w:type="spellStart"/>
      <w:r w:rsidRPr="006B5BDF">
        <w:rPr>
          <w:sz w:val="28"/>
          <w:szCs w:val="28"/>
        </w:rPr>
        <w:t>дезадаптированной</w:t>
      </w:r>
      <w:proofErr w:type="spellEnd"/>
      <w:r w:rsidRPr="006B5BDF">
        <w:rPr>
          <w:sz w:val="28"/>
          <w:szCs w:val="28"/>
        </w:rPr>
        <w:t xml:space="preserve"> молодежи.</w:t>
      </w:r>
    </w:p>
    <w:p w:rsidR="006B5BDF" w:rsidRPr="006B5BDF" w:rsidRDefault="006B5BDF" w:rsidP="00B3532A">
      <w:pPr>
        <w:jc w:val="both"/>
        <w:rPr>
          <w:sz w:val="28"/>
          <w:szCs w:val="28"/>
        </w:rPr>
      </w:pPr>
      <w:r w:rsidRPr="006B5BDF">
        <w:rPr>
          <w:sz w:val="28"/>
          <w:szCs w:val="28"/>
        </w:rPr>
        <w:t>Направление 7.</w:t>
      </w:r>
    </w:p>
    <w:p w:rsidR="006B5BDF" w:rsidRPr="006B5BDF" w:rsidRDefault="006B5BDF" w:rsidP="00B35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Создание условий для организации отдыха и оздоровления детей и молодежи; </w:t>
      </w:r>
    </w:p>
    <w:p w:rsidR="006B5BDF" w:rsidRPr="006B5BDF" w:rsidRDefault="006B5BDF" w:rsidP="00B35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Обеспечение их занятости в каникулярное время;                                                           </w:t>
      </w:r>
    </w:p>
    <w:p w:rsidR="006B5BDF" w:rsidRPr="006B5BDF" w:rsidRDefault="006B5BDF" w:rsidP="00B35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Повышение оздоровительного эффекта детей и молодежи.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Исходя из особенностей государственной молодежной политики как межотраслевой сферы, укрепилась межведомственная координация по всему </w:t>
      </w:r>
      <w:r w:rsidRPr="0028610B">
        <w:rPr>
          <w:sz w:val="28"/>
          <w:szCs w:val="28"/>
          <w:lang w:eastAsia="ar-SA"/>
        </w:rPr>
        <w:lastRenderedPageBreak/>
        <w:t>спектру молодежных проблем: образованию, трудоустройству, организации досуга, профилактике социально-негативных явлений.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Для реализации приоритетных направлений государственной молодежной политики, эффективного  решения проблем молодежи активно используется программный механизм.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На территории Елабужского муниципального района проживает  85162 человека, из них в возрасте от 14 до 30 лет – 35413 человека или 41,6 %.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Низкая включенность молодежи в жизнь общества носит системный характер. Она проявляется во всех сферах деятельности молодежи на фоне ухудшения здоровья, роста социальной апатии, снижения экономической активности, криминализации молодежной среды.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Целостная и последовательная молодёжная политика призвана обеспечить высокую эффективность реализации социальных функций молодёжи, что является важнейшим фактором устойчивого развития общества и успешного решения задач, стоящих перед государством. Необходимо  создать условия, которые способствуют увеличению вклада молодёжи в решение социально-экономических проблем. Программа ставит задачу привлечения молодого поколения в деятельности институтов гражданского общества.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Создание условий для социализации, повышения уровня активности молодёжи в решении экономических, политических, культурных проблем является комплексной задачей молодёжной политики.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В рамках региональной программы «Обеспечение жильем молодых семей»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 и Закона Республики Татарстан «О государственной поддержке молодых семей и улучшении жилищных условий» осуществляется поддержка молодых семей. Первоочередными мерами в этом направлении являются обеспечение молодёжи информацией, оказание правовой помощи, формирование в массовом сознании позитивного отношения к семейным ценностям, пропаганда здорового образа жизни.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В </w:t>
      </w:r>
      <w:proofErr w:type="spellStart"/>
      <w:r w:rsidRPr="0028610B">
        <w:rPr>
          <w:sz w:val="28"/>
          <w:szCs w:val="28"/>
          <w:lang w:eastAsia="ar-SA"/>
        </w:rPr>
        <w:t>Елабужском</w:t>
      </w:r>
      <w:proofErr w:type="spellEnd"/>
      <w:r w:rsidRPr="0028610B">
        <w:rPr>
          <w:sz w:val="28"/>
          <w:szCs w:val="28"/>
          <w:lang w:eastAsia="ar-SA"/>
        </w:rPr>
        <w:t xml:space="preserve"> муниципальном районе закрепилось представление о сфере отдыха как неотъемлемой, хотя и специфической по содержанию, части воспитательного процесса детей и подростков. Для организации работы по обеспечению детского и молодежного отдыха в районе стало характерно стремление найти оптимальные формы в условиях противоречия между ограниченностью возможностей и необходимостью удовлетворения потребностей максимального количества нуждающихся.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Летние каникулы уникальны по многогранности воздействия естественных оздоровительных факторов. Наиболее доступной и эффективной массовой формой укрепления здоровья детей являются оздоровительные учреждения общего и санитарного типов. К организациям детского отдыха относятся загородные лагеря, санаторные лагеря, лагеря с дневным пребыванием, палаточные лагеря с дневным пребыванием, палаточные лагеря различной направленности и тематики. Все они способствуют улучшению здоровья не только на летний, но и на все последующие периоды жизни подрастающего поколения.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lastRenderedPageBreak/>
        <w:t>Сохранение детских загородных оздоровительных лагерей должно стать предметом пристального внимания и ответственного отношения руководителей всех уровней. Создание максимально комфортных условий для отдыха детей и молодежи, особенно детей-сирот, детей, оставшихся без попечения родителей и оказавшихся в трудной жизненной ситуации, предоставление им возможности свободного общения со сверстниками является первостепенной задачей государства в области защиты детства.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Организация отдыха, оздоровления, занятости детей и молодежи является одним из ключевых направлений в социальной и молодежной политике не только республики, но и страны в целом, о чем свидетельствует пристальное внимание и контроль за ходом оздоровительной кампании Президента Российской Федерации.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В реализации программных мероприятий летней оздоровительной кампании участвуют: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1.</w:t>
      </w:r>
      <w:r w:rsidRPr="0028610B">
        <w:rPr>
          <w:sz w:val="28"/>
          <w:szCs w:val="28"/>
          <w:lang w:eastAsia="ar-SA"/>
        </w:rPr>
        <w:tab/>
        <w:t>ДОЛ «Юный строитель» (летние, осеннее/зимние смены);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2.</w:t>
      </w:r>
      <w:r w:rsidRPr="0028610B">
        <w:rPr>
          <w:sz w:val="28"/>
          <w:szCs w:val="28"/>
          <w:lang w:eastAsia="ar-SA"/>
        </w:rPr>
        <w:tab/>
        <w:t>ДОЛ «Лесная сказка» (летние, осеннее/зимние смены);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3.</w:t>
      </w:r>
      <w:r w:rsidRPr="0028610B">
        <w:rPr>
          <w:sz w:val="28"/>
          <w:szCs w:val="28"/>
          <w:lang w:eastAsia="ar-SA"/>
        </w:rPr>
        <w:tab/>
        <w:t>пришкольные, палаточные лагеря, лагеря труда и отдыха.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Формируется система работы по профилактике социально негативных явлений и пропаганде здорового образа жизни, включающая меры, направленные на улучшение положения и качества жизни молодежи района, создание благоприятных условий для комплексного развития и жизнедеятельности молодежи, а также государственной поддержки детей, находящихся в трудной жизненной ситуации.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В последнее время проблема наркомании и алкоголизма из разряда относящихся к замкнутым группам населения, перешла в разряд острейшей проблемы всего общества.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ab/>
        <w:t>В формате проектного подхода в современных условиях активно участвуют в реализации государственной молодежной политики местные молодежные и детские организации. О возросшей активности и гражданской зрелости молодого поколения района свидетельствует увеличение количества молодежи в общественных организациях.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Усиливается роль гражданско-патриотического воспитания в формировании ценностных ориентаций молодежи района.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В настоящее время в </w:t>
      </w:r>
      <w:proofErr w:type="spellStart"/>
      <w:r w:rsidRPr="0028610B">
        <w:rPr>
          <w:sz w:val="28"/>
          <w:szCs w:val="28"/>
          <w:lang w:eastAsia="ar-SA"/>
        </w:rPr>
        <w:t>Елабужском</w:t>
      </w:r>
      <w:proofErr w:type="spellEnd"/>
      <w:r w:rsidRPr="0028610B">
        <w:rPr>
          <w:sz w:val="28"/>
          <w:szCs w:val="28"/>
          <w:lang w:eastAsia="ar-SA"/>
        </w:rPr>
        <w:t xml:space="preserve"> муниципальном районе число молодежи составляет 35413 человек. При этом численность сельской молодежи равно 4446 чел., то есть 12,5 % всей молодежи района.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Сельская молодежь, как социальная группа, не имеет в полном смысле слова собственного социального положения. Она образует возрастную группу населения, отражающую уровень развития всего современного молодого поколения со всеми его проблемами. В селе они более ярко выражены. В молодежной среде сельской местности особенно остро проявляются бедность, общее снижение уровня жизни, отсутствие условий для трудоустройства, неразвитость культурных потребностей, эмоциональная бедность, </w:t>
      </w:r>
      <w:proofErr w:type="spellStart"/>
      <w:r w:rsidRPr="0028610B">
        <w:rPr>
          <w:sz w:val="28"/>
          <w:szCs w:val="28"/>
          <w:lang w:eastAsia="ar-SA"/>
        </w:rPr>
        <w:t>заниженность</w:t>
      </w:r>
      <w:proofErr w:type="spellEnd"/>
      <w:r w:rsidRPr="0028610B">
        <w:rPr>
          <w:sz w:val="28"/>
          <w:szCs w:val="28"/>
          <w:lang w:eastAsia="ar-SA"/>
        </w:rPr>
        <w:t xml:space="preserve"> нравственных оценок своего и чужого поведения. А результат этого - </w:t>
      </w:r>
      <w:r w:rsidRPr="0028610B">
        <w:rPr>
          <w:sz w:val="28"/>
          <w:szCs w:val="28"/>
          <w:lang w:eastAsia="ar-SA"/>
        </w:rPr>
        <w:lastRenderedPageBreak/>
        <w:t>пренебрежение к созидательной трудовой деятельности, снижение ответственности за состояние общества, отчуждение от него.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Не менее важной задачей является сегодня развитие проектной деятельности и развитие предпринимательства среди сельской молодежи. А это невозможно без обучения ее социальному проектированию, бизнес-планированию. Сейчас это можно сделать благодаря сети Интернет, используя дистанционное обучение и программы </w:t>
      </w:r>
      <w:proofErr w:type="spellStart"/>
      <w:r w:rsidRPr="0028610B">
        <w:rPr>
          <w:sz w:val="28"/>
          <w:szCs w:val="28"/>
          <w:lang w:eastAsia="ar-SA"/>
        </w:rPr>
        <w:t>вебинаров</w:t>
      </w:r>
      <w:proofErr w:type="spellEnd"/>
      <w:r w:rsidRPr="0028610B">
        <w:rPr>
          <w:sz w:val="28"/>
          <w:szCs w:val="28"/>
          <w:lang w:eastAsia="ar-SA"/>
        </w:rPr>
        <w:t>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В целях решения, стоящих перед сельской молодежью проблем приведены мероприятия по созданию условий для повышения социальной и экономической активности сельской молодежи Елабужского муниципального района.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Для последующего развития государственной молодежной политики требуется дальнейшее решение существующих проблем в молодежной среде, это: необходимость  совершенствования системы выявления, воспитания и самореализация молодежных лидеров; необходимость повышения трудовой активности молодежи и ее участие в масштабных созидательных проектах района; отсутствие равных стартовых возможностей для развития различных категорий молодежных групп; недостаточная эффективность работы по профилактике социально негативных явлений и  формированию здорового образа жизни молодежи.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>В наибольшей оптимизации нуждается деятельность по привлечению населения к занятиям спортом, которая должна быть направлена как на конкретные действия (акции, мероприятия и т.д.), так и на изменение общественного сознания. В частности, необходимо создать и популяризировать модный бренд, имидж человека, который занимается спортом, физическими упражнениями, поддерживает свою физическую форму и т.д. Как показал опрос, наиболее остро в этом нуждается молодое поколение, чьи оценки по всем направлениям привлечения населения к здоровому образу жизни значительно ниже.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Основными направлениями развития в данной области являются: развитие индустрии активных видов досуга (парковые зоны, создание велосипедных дорожек, </w:t>
      </w:r>
      <w:proofErr w:type="spellStart"/>
      <w:r w:rsidRPr="0028610B">
        <w:rPr>
          <w:sz w:val="28"/>
          <w:szCs w:val="28"/>
          <w:lang w:eastAsia="ar-SA"/>
        </w:rPr>
        <w:t>роллердромов</w:t>
      </w:r>
      <w:proofErr w:type="spellEnd"/>
      <w:r w:rsidRPr="0028610B">
        <w:rPr>
          <w:sz w:val="28"/>
          <w:szCs w:val="28"/>
          <w:lang w:eastAsia="ar-SA"/>
        </w:rPr>
        <w:t>, площадок для скалолазания, планеризма); мероприятий по улучшению возможностей физической активности для малообеспеченных групп населения; развитие социальной рекламы; доступность спортивной инфраструктуры для населения.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Развитие творческих и интеллектуальных способностей молодёжи осуществляется в рамках поддержки деятельности детских и молодёжных агитбригад; организация районных турниров по интеллектуальным играм, развитие движения КВН; проведение районных конкурсов и фестивалей, развитие туристического направления. 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Елабуга – город волонтеров. Добровольческому движению в Елабуге – 14 лет. </w:t>
      </w:r>
    </w:p>
    <w:p w:rsidR="006B5BDF" w:rsidRPr="0028610B" w:rsidRDefault="006B5BDF" w:rsidP="00B3532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8610B">
        <w:rPr>
          <w:sz w:val="28"/>
          <w:szCs w:val="28"/>
          <w:lang w:eastAsia="ar-SA"/>
        </w:rPr>
        <w:t xml:space="preserve">ЦРД «Волонтер» продвигает идеи добровольчества в средствах массовой информации и участвует в </w:t>
      </w:r>
      <w:proofErr w:type="spellStart"/>
      <w:r w:rsidRPr="0028610B">
        <w:rPr>
          <w:sz w:val="28"/>
          <w:szCs w:val="28"/>
          <w:lang w:eastAsia="ar-SA"/>
        </w:rPr>
        <w:t>грантовых</w:t>
      </w:r>
      <w:proofErr w:type="spellEnd"/>
      <w:r w:rsidRPr="0028610B">
        <w:rPr>
          <w:sz w:val="28"/>
          <w:szCs w:val="28"/>
          <w:lang w:eastAsia="ar-SA"/>
        </w:rPr>
        <w:t xml:space="preserve"> конкурсах, организует добровольческие центры и общественные организации в городах Татарстана и России, реализует социальные проекты, проводит акции и мероприятия.</w:t>
      </w:r>
    </w:p>
    <w:p w:rsidR="006B5BDF" w:rsidRPr="006B5BDF" w:rsidRDefault="006B5BDF" w:rsidP="00B3532A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6B5BDF" w:rsidRDefault="008A7C4D" w:rsidP="008A7C4D">
      <w:pPr>
        <w:widowControl w:val="0"/>
        <w:autoSpaceDE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5BDF" w:rsidRPr="006B5BDF">
        <w:rPr>
          <w:color w:val="000000"/>
          <w:sz w:val="28"/>
          <w:szCs w:val="28"/>
        </w:rPr>
        <w:t>Основные цели, задачи и мероприятия Программы, описание конечных результатов, сроков и этапов ее реализации</w:t>
      </w:r>
    </w:p>
    <w:p w:rsidR="0028610B" w:rsidRPr="006B5BDF" w:rsidRDefault="0028610B" w:rsidP="00B3532A">
      <w:pPr>
        <w:widowControl w:val="0"/>
        <w:autoSpaceDE w:val="0"/>
        <w:ind w:left="927"/>
        <w:contextualSpacing/>
        <w:jc w:val="both"/>
        <w:rPr>
          <w:color w:val="000000"/>
          <w:sz w:val="28"/>
          <w:szCs w:val="28"/>
        </w:rPr>
      </w:pP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Основными целями Программы являются:</w:t>
      </w:r>
    </w:p>
    <w:p w:rsidR="006B5BDF" w:rsidRPr="006B5BDF" w:rsidRDefault="006B5BDF" w:rsidP="008A7C4D">
      <w:pPr>
        <w:numPr>
          <w:ilvl w:val="0"/>
          <w:numId w:val="26"/>
        </w:numPr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Реализация государственной политики в </w:t>
      </w:r>
      <w:proofErr w:type="spellStart"/>
      <w:r w:rsidRPr="006B5BDF">
        <w:rPr>
          <w:color w:val="000000"/>
          <w:sz w:val="28"/>
          <w:szCs w:val="28"/>
          <w:lang w:eastAsia="ar-SA"/>
        </w:rPr>
        <w:t>Елабужском</w:t>
      </w:r>
      <w:proofErr w:type="spellEnd"/>
      <w:r w:rsidRPr="006B5BDF">
        <w:rPr>
          <w:color w:val="000000"/>
          <w:sz w:val="28"/>
          <w:szCs w:val="28"/>
          <w:lang w:eastAsia="ar-SA"/>
        </w:rPr>
        <w:t xml:space="preserve"> муниципальном </w:t>
      </w:r>
    </w:p>
    <w:p w:rsidR="006B5BDF" w:rsidRPr="006B5BDF" w:rsidRDefault="006B5BDF" w:rsidP="00B3532A">
      <w:pPr>
        <w:suppressAutoHyphens/>
        <w:ind w:left="567"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     районе</w:t>
      </w:r>
    </w:p>
    <w:p w:rsidR="006B5BDF" w:rsidRPr="006B5BDF" w:rsidRDefault="006B5BDF" w:rsidP="008A7C4D">
      <w:pPr>
        <w:numPr>
          <w:ilvl w:val="0"/>
          <w:numId w:val="26"/>
        </w:numPr>
        <w:suppressAutoHyphens/>
        <w:ind w:left="0"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района.</w:t>
      </w:r>
    </w:p>
    <w:p w:rsidR="006B5BDF" w:rsidRPr="006B5BDF" w:rsidRDefault="006B5BDF" w:rsidP="008A7C4D">
      <w:pPr>
        <w:numPr>
          <w:ilvl w:val="0"/>
          <w:numId w:val="26"/>
        </w:numPr>
        <w:suppressAutoHyphens/>
        <w:ind w:left="0"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Муниципальное управление социальным развитием молодежи, использование ее созидательного потенциала в укреплении конкурентоспособности Елабужского муниципального района, обеспечение оптимальных условий для повышения качества жизни молодого поколения    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Для достижения указанных целей предусматривается решение следующих задач: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6B5BDF">
        <w:rPr>
          <w:bCs/>
          <w:color w:val="000000"/>
          <w:sz w:val="28"/>
          <w:szCs w:val="28"/>
        </w:rPr>
        <w:t>В области физической культуры и спорта:</w:t>
      </w:r>
    </w:p>
    <w:p w:rsidR="006B5BDF" w:rsidRPr="006B5BDF" w:rsidRDefault="006B5BDF" w:rsidP="00B3532A">
      <w:pPr>
        <w:widowControl w:val="0"/>
        <w:autoSpaceDE w:val="0"/>
        <w:ind w:firstLine="567"/>
        <w:jc w:val="both"/>
        <w:rPr>
          <w:color w:val="1D1B11"/>
          <w:sz w:val="28"/>
          <w:szCs w:val="28"/>
        </w:rPr>
      </w:pPr>
      <w:r w:rsidRPr="006B5BDF">
        <w:rPr>
          <w:color w:val="1D1B11"/>
          <w:sz w:val="28"/>
          <w:szCs w:val="28"/>
        </w:rPr>
        <w:t>1. Повышение интереса различных категорий населения к занятиям физической культуры и спортом;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2. Создание и развитие доступной для жителей Елабужского муниципального района инфраструктуры сфере физической культуры и спорта;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3. Модернизация системы физического воспитания различных категорий и групп населения;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4. Создание оптимальных условий для подготовки спортсменов высокого класса и резерва спортивных команд Елабужского района и Республики Татарстан;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5. Совершенствование пропаганды физической культуры и спорта как важнейшей составляющей здорового образа жизни;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6. Развитие организационно-управленческого, кадрового, научно-методического обеспечения физкультурно-спортивной деятельности.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6B5BDF">
        <w:rPr>
          <w:rFonts w:ascii="Calibri" w:hAnsi="Calibri" w:cs="Calibri"/>
          <w:b/>
          <w:bCs/>
          <w:color w:val="000000"/>
          <w:sz w:val="28"/>
          <w:szCs w:val="28"/>
          <w:lang w:eastAsia="ar-SA"/>
        </w:rPr>
        <w:tab/>
      </w:r>
      <w:r w:rsidRPr="006B5BDF">
        <w:rPr>
          <w:bCs/>
          <w:color w:val="000000"/>
          <w:sz w:val="28"/>
          <w:szCs w:val="28"/>
          <w:lang w:eastAsia="ar-SA"/>
        </w:rPr>
        <w:t>Реализация мероприятий программа позволит достичь увеличение</w:t>
      </w:r>
      <w:r w:rsidRPr="006B5BDF">
        <w:rPr>
          <w:color w:val="000000"/>
          <w:sz w:val="28"/>
          <w:szCs w:val="28"/>
          <w:lang w:eastAsia="ar-SA"/>
        </w:rPr>
        <w:t xml:space="preserve"> в</w:t>
      </w:r>
      <w:r w:rsidRPr="006B5BDF">
        <w:rPr>
          <w:bCs/>
          <w:color w:val="000000"/>
          <w:sz w:val="28"/>
          <w:szCs w:val="28"/>
          <w:lang w:eastAsia="ar-SA"/>
        </w:rPr>
        <w:t xml:space="preserve"> области физкультуры и спорта:</w:t>
      </w:r>
    </w:p>
    <w:p w:rsidR="006B5BDF" w:rsidRPr="006B5BDF" w:rsidRDefault="006B5BDF" w:rsidP="00086E8E">
      <w:pPr>
        <w:widowControl w:val="0"/>
        <w:numPr>
          <w:ilvl w:val="0"/>
          <w:numId w:val="36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>доли населения, систематически занимающегося физической культурой и спортом в общей численности населения, %</w:t>
      </w:r>
    </w:p>
    <w:p w:rsidR="006B5BDF" w:rsidRPr="006F308F" w:rsidRDefault="00062FC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году-41,4</w:t>
      </w:r>
    </w:p>
    <w:p w:rsidR="006B5BDF" w:rsidRPr="006F308F" w:rsidRDefault="00062FC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году-43,4</w:t>
      </w:r>
    </w:p>
    <w:p w:rsidR="006B5BDF" w:rsidRPr="006F308F" w:rsidRDefault="00062FC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2019 году-44</w:t>
      </w:r>
      <w:r w:rsidR="006B5BDF" w:rsidRPr="006F308F">
        <w:rPr>
          <w:sz w:val="28"/>
          <w:szCs w:val="28"/>
          <w:lang w:eastAsia="ar-SA"/>
        </w:rPr>
        <w:t>,0</w:t>
      </w:r>
    </w:p>
    <w:p w:rsidR="006B5BDF" w:rsidRPr="006F308F" w:rsidRDefault="00062FC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году-45</w:t>
      </w:r>
      <w:r w:rsidR="006B5BDF" w:rsidRPr="006F308F">
        <w:rPr>
          <w:sz w:val="28"/>
          <w:szCs w:val="28"/>
          <w:lang w:eastAsia="ar-SA"/>
        </w:rPr>
        <w:t>,0</w:t>
      </w:r>
    </w:p>
    <w:p w:rsidR="00317C93" w:rsidRPr="006F308F" w:rsidRDefault="007A3B8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году-48</w:t>
      </w:r>
      <w:r w:rsidR="00317C93" w:rsidRPr="006F308F">
        <w:rPr>
          <w:sz w:val="28"/>
          <w:szCs w:val="28"/>
          <w:lang w:eastAsia="ar-SA"/>
        </w:rPr>
        <w:t>,0</w:t>
      </w:r>
    </w:p>
    <w:p w:rsidR="00317C93" w:rsidRPr="006F308F" w:rsidRDefault="00317C93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6B5BDF" w:rsidRPr="006B5BDF" w:rsidRDefault="006B5BDF" w:rsidP="00086E8E">
      <w:pPr>
        <w:widowControl w:val="0"/>
        <w:numPr>
          <w:ilvl w:val="0"/>
          <w:numId w:val="36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 доли обучающихся и студентов, систематически занимающихся физической культурой и спортом в общей численности обучающихся и студентов, %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году-63,0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году-64,0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lastRenderedPageBreak/>
        <w:t>в 2019 году-65,0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году-66,0</w:t>
      </w:r>
    </w:p>
    <w:p w:rsidR="00317C93" w:rsidRPr="006F308F" w:rsidRDefault="00317C9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году-67,0</w:t>
      </w:r>
    </w:p>
    <w:p w:rsidR="006B5BDF" w:rsidRPr="006B5BDF" w:rsidRDefault="006B5BDF" w:rsidP="00086E8E">
      <w:pPr>
        <w:widowControl w:val="0"/>
        <w:numPr>
          <w:ilvl w:val="0"/>
          <w:numId w:val="36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 доли  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году-38,0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году-39,0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2019 году-40,0</w:t>
      </w:r>
    </w:p>
    <w:p w:rsidR="006B5BDF" w:rsidRPr="006F308F" w:rsidRDefault="006B5BD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году-41,0</w:t>
      </w:r>
    </w:p>
    <w:p w:rsidR="00317C93" w:rsidRPr="006F308F" w:rsidRDefault="00317C9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году-42,0</w:t>
      </w:r>
    </w:p>
    <w:p w:rsidR="006B5BDF" w:rsidRPr="006B5BDF" w:rsidRDefault="006B5BDF" w:rsidP="00086E8E">
      <w:pPr>
        <w:widowControl w:val="0"/>
        <w:numPr>
          <w:ilvl w:val="0"/>
          <w:numId w:val="36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</w:r>
    </w:p>
    <w:p w:rsidR="006B5BDF" w:rsidRPr="006F308F" w:rsidRDefault="00062FC3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году-14,2</w:t>
      </w:r>
    </w:p>
    <w:p w:rsidR="006B5BDF" w:rsidRPr="006F308F" w:rsidRDefault="001F7E44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году-18,0</w:t>
      </w:r>
    </w:p>
    <w:p w:rsidR="006B5BDF" w:rsidRPr="006F308F" w:rsidRDefault="001F7E44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2019 году-19</w:t>
      </w:r>
      <w:r w:rsidR="00062FC3" w:rsidRPr="006F308F">
        <w:rPr>
          <w:sz w:val="28"/>
          <w:szCs w:val="28"/>
          <w:lang w:eastAsia="ar-SA"/>
        </w:rPr>
        <w:t>,0</w:t>
      </w:r>
    </w:p>
    <w:p w:rsidR="006B5BDF" w:rsidRPr="006F308F" w:rsidRDefault="001F7E44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году-20</w:t>
      </w:r>
      <w:r w:rsidR="00062FC3" w:rsidRPr="006F308F">
        <w:rPr>
          <w:sz w:val="28"/>
          <w:szCs w:val="28"/>
          <w:lang w:eastAsia="ar-SA"/>
        </w:rPr>
        <w:t>,0</w:t>
      </w:r>
    </w:p>
    <w:p w:rsidR="006B2A5F" w:rsidRPr="006F308F" w:rsidRDefault="006B2A5F" w:rsidP="00086E8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</w:t>
      </w:r>
      <w:r w:rsidR="001F7E44" w:rsidRPr="006F308F">
        <w:rPr>
          <w:sz w:val="28"/>
          <w:szCs w:val="28"/>
          <w:lang w:eastAsia="ar-SA"/>
        </w:rPr>
        <w:t>21</w:t>
      </w:r>
      <w:r w:rsidR="00062FC3" w:rsidRPr="006F308F">
        <w:rPr>
          <w:sz w:val="28"/>
          <w:szCs w:val="28"/>
          <w:lang w:eastAsia="ar-SA"/>
        </w:rPr>
        <w:t>,0</w:t>
      </w:r>
    </w:p>
    <w:p w:rsidR="006B5BDF" w:rsidRPr="006B5BDF" w:rsidRDefault="006B5BDF" w:rsidP="00B3532A">
      <w:pPr>
        <w:widowControl w:val="0"/>
        <w:numPr>
          <w:ilvl w:val="0"/>
          <w:numId w:val="36"/>
        </w:num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единовременной</w:t>
      </w:r>
      <w:r w:rsidRPr="006B5BDF">
        <w:rPr>
          <w:color w:val="000000"/>
          <w:sz w:val="28"/>
          <w:szCs w:val="28"/>
          <w:lang w:eastAsia="ar-SA"/>
        </w:rPr>
        <w:t xml:space="preserve"> пропускной способности объекта, %</w:t>
      </w:r>
    </w:p>
    <w:p w:rsidR="006B5BDF" w:rsidRPr="006F308F" w:rsidRDefault="006B5BD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году-38,0</w:t>
      </w:r>
    </w:p>
    <w:p w:rsidR="006B5BDF" w:rsidRPr="006F308F" w:rsidRDefault="006B5BD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году-39,0</w:t>
      </w:r>
    </w:p>
    <w:p w:rsidR="006B5BDF" w:rsidRPr="006F308F" w:rsidRDefault="006B5BD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2019 году-40,0</w:t>
      </w:r>
    </w:p>
    <w:p w:rsidR="006B5BDF" w:rsidRPr="006F308F" w:rsidRDefault="006B5BD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году-41,0</w:t>
      </w:r>
    </w:p>
    <w:p w:rsidR="006B2A5F" w:rsidRPr="006F308F" w:rsidRDefault="006B2A5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году-42,0</w:t>
      </w:r>
    </w:p>
    <w:p w:rsidR="006B5BDF" w:rsidRPr="006B5BDF" w:rsidRDefault="006B5BDF" w:rsidP="00086E8E">
      <w:pPr>
        <w:widowControl w:val="0"/>
        <w:numPr>
          <w:ilvl w:val="0"/>
          <w:numId w:val="36"/>
        </w:numPr>
        <w:suppressAutoHyphens/>
        <w:autoSpaceDE w:val="0"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>численности спортсменов, включенных в список кандидатов в спортивные сборные команды Республики Татарстан и Российской Федерации, чел.</w:t>
      </w:r>
    </w:p>
    <w:p w:rsidR="006B5BDF" w:rsidRPr="006F308F" w:rsidRDefault="007A3B8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2017 году-</w:t>
      </w:r>
      <w:r w:rsidR="006B5BDF" w:rsidRPr="006F308F">
        <w:rPr>
          <w:sz w:val="28"/>
          <w:szCs w:val="28"/>
          <w:lang w:eastAsia="ar-SA"/>
        </w:rPr>
        <w:t>8,0</w:t>
      </w:r>
    </w:p>
    <w:p w:rsidR="006B5BDF" w:rsidRPr="006F308F" w:rsidRDefault="003E4E22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2018 году-</w:t>
      </w:r>
      <w:r w:rsidR="006B5BDF" w:rsidRPr="006F308F">
        <w:rPr>
          <w:sz w:val="28"/>
          <w:szCs w:val="28"/>
          <w:lang w:eastAsia="ar-SA"/>
        </w:rPr>
        <w:t>9,0</w:t>
      </w:r>
    </w:p>
    <w:p w:rsidR="006B5BDF" w:rsidRPr="006F308F" w:rsidRDefault="006B5BDF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2019 году-</w:t>
      </w:r>
      <w:r w:rsidR="003E4E22" w:rsidRPr="006F308F">
        <w:rPr>
          <w:sz w:val="28"/>
          <w:szCs w:val="28"/>
          <w:lang w:eastAsia="ar-SA"/>
        </w:rPr>
        <w:t xml:space="preserve"> 10</w:t>
      </w:r>
      <w:r w:rsidRPr="006F308F">
        <w:rPr>
          <w:sz w:val="28"/>
          <w:szCs w:val="28"/>
          <w:lang w:eastAsia="ar-SA"/>
        </w:rPr>
        <w:t>,0</w:t>
      </w:r>
    </w:p>
    <w:p w:rsidR="006B5BDF" w:rsidRPr="006F308F" w:rsidRDefault="003E4E22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2020 году-1</w:t>
      </w:r>
      <w:r w:rsidR="006B5BDF" w:rsidRPr="006F308F">
        <w:rPr>
          <w:sz w:val="28"/>
          <w:szCs w:val="28"/>
          <w:lang w:eastAsia="ar-SA"/>
        </w:rPr>
        <w:t>1,0</w:t>
      </w:r>
    </w:p>
    <w:p w:rsidR="006B2A5F" w:rsidRPr="006F308F" w:rsidRDefault="003E4E22" w:rsidP="00B3532A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F308F">
        <w:rPr>
          <w:sz w:val="28"/>
          <w:szCs w:val="28"/>
          <w:lang w:eastAsia="ar-SA"/>
        </w:rPr>
        <w:t>в 2021 году-11</w:t>
      </w:r>
      <w:r w:rsidR="006B2A5F" w:rsidRPr="006F308F">
        <w:rPr>
          <w:sz w:val="28"/>
          <w:szCs w:val="28"/>
          <w:lang w:eastAsia="ar-SA"/>
        </w:rPr>
        <w:t>,0</w:t>
      </w:r>
    </w:p>
    <w:p w:rsidR="006B5BDF" w:rsidRPr="006B5BDF" w:rsidRDefault="006B5BDF" w:rsidP="00B3532A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BE02A4" w:rsidRDefault="00BE02A4" w:rsidP="00B3532A">
      <w:pPr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</w:p>
    <w:p w:rsidR="006B5BDF" w:rsidRPr="006B5BDF" w:rsidRDefault="006B5BDF" w:rsidP="00A4262C">
      <w:pPr>
        <w:suppressAutoHyphens/>
        <w:ind w:firstLine="567"/>
        <w:jc w:val="center"/>
        <w:rPr>
          <w:color w:val="1D1B11"/>
          <w:sz w:val="28"/>
          <w:szCs w:val="28"/>
          <w:lang w:eastAsia="ar-SA"/>
        </w:rPr>
      </w:pPr>
      <w:r w:rsidRPr="006B5BDF">
        <w:rPr>
          <w:bCs/>
          <w:color w:val="000000"/>
          <w:sz w:val="28"/>
          <w:szCs w:val="28"/>
          <w:lang w:eastAsia="ar-SA"/>
        </w:rPr>
        <w:t>В области молодежной политики:</w:t>
      </w:r>
    </w:p>
    <w:p w:rsidR="006B5BDF" w:rsidRPr="006B5BDF" w:rsidRDefault="006B5BDF" w:rsidP="00B3532A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bCs/>
          <w:sz w:val="28"/>
          <w:szCs w:val="28"/>
          <w:lang w:eastAsia="ar-SA"/>
        </w:rPr>
        <w:t xml:space="preserve">1. </w:t>
      </w:r>
      <w:r w:rsidRPr="006B5BDF">
        <w:rPr>
          <w:rFonts w:eastAsia="Calibri"/>
          <w:sz w:val="28"/>
          <w:szCs w:val="28"/>
          <w:lang w:eastAsia="ar-SA"/>
        </w:rPr>
        <w:t xml:space="preserve"> Муниципальное управление социальным развитием молодежи, использование ее созидательного потенциала в укреплении конкурентоспособности района, обеспечение оптимальных условий для повышения качества жизни молодого поколения.  </w:t>
      </w:r>
    </w:p>
    <w:p w:rsidR="006B5BDF" w:rsidRPr="006B5BDF" w:rsidRDefault="006B5BDF" w:rsidP="00B3532A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Для достижения указанных целей предусматривается решение следующих задач: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1. Создание условий для решения жилищных проблем молодых семей.</w:t>
      </w:r>
    </w:p>
    <w:p w:rsidR="006B5BDF" w:rsidRPr="006B5BDF" w:rsidRDefault="006B5BDF" w:rsidP="00B3532A">
      <w:pPr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lastRenderedPageBreak/>
        <w:t>Эффективность мероприятий по решению данной задачи будет оцениваться на основе показателя удельного веса молодых семей, улучшивших жилищные условия, в общем числе стоящих на учете.</w:t>
      </w:r>
    </w:p>
    <w:p w:rsidR="006B5BDF" w:rsidRPr="006B5BDF" w:rsidRDefault="006B5BDF" w:rsidP="00B3532A">
      <w:pPr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2. Создание условий для организации отдыха, оздоровления, занятости детей и молодежи.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удельного веса детей и молодежи, охваченных всеми формами отдыха в рамках реализации республиканской программы отдыха, оздоровления, занятости детей и молодежи.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3. Создание условий для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</w:r>
    </w:p>
    <w:p w:rsidR="006B5BDF" w:rsidRPr="006B5BDF" w:rsidRDefault="006B5BDF" w:rsidP="00B3532A">
      <w:pPr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количества студентов, участвующих в движении студенческих трудовых отрядов.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4. Создание условий для развития лидерских качеств молодежи и поддержки социально значимых проектов, инициированных молодежью и молодежными общественными организациями, создание условий для молодежных общественных организаций, движений и их социальных проектов для поддержки различных молодежных групп.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удельного веса детей и молодежи, охваченных фестивалями, конкурсами, олимпиадами и показателя удельного веса молодежи, охваченной общественными молодежными организациями.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5. Развитие и стабильное функционирование молодежной инфраструктуры.</w:t>
      </w:r>
    </w:p>
    <w:p w:rsidR="006B5BDF" w:rsidRP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B5BDF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количества детей и молодежи, охваченных подростковыми клубами по месту жительства, молодежными центрами</w:t>
      </w:r>
    </w:p>
    <w:p w:rsidR="006B5BDF" w:rsidRPr="006B5BDF" w:rsidRDefault="006B5BDF" w:rsidP="00B3532A">
      <w:pPr>
        <w:widowControl w:val="0"/>
        <w:suppressAutoHyphens/>
        <w:autoSpaceDE w:val="0"/>
        <w:jc w:val="both"/>
        <w:rPr>
          <w:bCs/>
          <w:color w:val="000000"/>
          <w:sz w:val="28"/>
          <w:szCs w:val="28"/>
          <w:u w:val="single"/>
          <w:lang w:eastAsia="ar-SA"/>
        </w:rPr>
      </w:pPr>
      <w:r w:rsidRPr="006B5BDF">
        <w:rPr>
          <w:bCs/>
          <w:color w:val="000000"/>
          <w:sz w:val="28"/>
          <w:szCs w:val="28"/>
          <w:lang w:eastAsia="ar-SA"/>
        </w:rPr>
        <w:t>Реализация мероприятий программа позволит достичь увеличение</w:t>
      </w:r>
      <w:r w:rsidRPr="006B5BDF">
        <w:rPr>
          <w:color w:val="000000"/>
          <w:sz w:val="28"/>
          <w:szCs w:val="28"/>
          <w:lang w:eastAsia="ar-SA"/>
        </w:rPr>
        <w:t xml:space="preserve"> в</w:t>
      </w:r>
      <w:r w:rsidRPr="006B5BDF">
        <w:rPr>
          <w:bCs/>
          <w:color w:val="000000"/>
          <w:sz w:val="28"/>
          <w:szCs w:val="28"/>
          <w:lang w:eastAsia="ar-SA"/>
        </w:rPr>
        <w:t xml:space="preserve"> области молодежной политики:</w:t>
      </w:r>
    </w:p>
    <w:p w:rsidR="006B5BDF" w:rsidRPr="006B5BDF" w:rsidRDefault="006B5BDF" w:rsidP="00B3532A">
      <w:pPr>
        <w:numPr>
          <w:ilvl w:val="0"/>
          <w:numId w:val="36"/>
        </w:numPr>
        <w:spacing w:after="20"/>
        <w:contextualSpacing/>
        <w:jc w:val="both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доли детей и молодежи, охваченных всеми формами отдыха и оздоровления в общей численности детей и молодежи, %</w:t>
      </w:r>
    </w:p>
    <w:p w:rsidR="006B5BDF" w:rsidRPr="00170C0A" w:rsidRDefault="006B5BDF" w:rsidP="00B3532A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>в 2017 году – 37,0</w:t>
      </w:r>
    </w:p>
    <w:p w:rsidR="006B5BDF" w:rsidRPr="00170C0A" w:rsidRDefault="006B5BDF" w:rsidP="00B3532A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>в 2018 году – 39,0</w:t>
      </w:r>
    </w:p>
    <w:p w:rsidR="006B5BDF" w:rsidRPr="00170C0A" w:rsidRDefault="006B5BDF" w:rsidP="00B3532A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>в 2019 году – 41,0</w:t>
      </w:r>
    </w:p>
    <w:p w:rsidR="006B5BDF" w:rsidRPr="00170C0A" w:rsidRDefault="006B5BDF" w:rsidP="00B3532A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>в 2020 году</w:t>
      </w:r>
      <w:r w:rsidRPr="00170C0A">
        <w:rPr>
          <w:rFonts w:eastAsia="Calibri"/>
          <w:b/>
          <w:color w:val="000000" w:themeColor="text1"/>
          <w:sz w:val="28"/>
          <w:szCs w:val="28"/>
          <w:lang w:eastAsia="ar-SA"/>
        </w:rPr>
        <w:t xml:space="preserve">  -</w:t>
      </w: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 xml:space="preserve"> 42,0</w:t>
      </w:r>
    </w:p>
    <w:p w:rsidR="002238EE" w:rsidRPr="00170C0A" w:rsidRDefault="00A223CC" w:rsidP="00B3532A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70C0A">
        <w:rPr>
          <w:rFonts w:eastAsia="Calibri"/>
          <w:color w:val="000000" w:themeColor="text1"/>
          <w:sz w:val="28"/>
          <w:szCs w:val="28"/>
          <w:lang w:eastAsia="ar-SA"/>
        </w:rPr>
        <w:t>в 2021 году – 43</w:t>
      </w:r>
      <w:r w:rsidR="002238EE" w:rsidRPr="00170C0A">
        <w:rPr>
          <w:rFonts w:eastAsia="Calibri"/>
          <w:color w:val="000000" w:themeColor="text1"/>
          <w:sz w:val="28"/>
          <w:szCs w:val="28"/>
          <w:lang w:eastAsia="ar-SA"/>
        </w:rPr>
        <w:t>,0</w:t>
      </w:r>
    </w:p>
    <w:p w:rsidR="006B5BDF" w:rsidRPr="006B5BDF" w:rsidRDefault="006B5BDF" w:rsidP="00B3532A">
      <w:pPr>
        <w:numPr>
          <w:ilvl w:val="0"/>
          <w:numId w:val="36"/>
        </w:numPr>
        <w:suppressAutoHyphens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%</w:t>
      </w:r>
    </w:p>
    <w:p w:rsidR="006B5BDF" w:rsidRPr="00170C0A" w:rsidRDefault="006B5BDF" w:rsidP="00B3532A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>в 2017 году – 38,0</w:t>
      </w:r>
    </w:p>
    <w:p w:rsidR="006B5BDF" w:rsidRPr="00170C0A" w:rsidRDefault="006B5BDF" w:rsidP="00B3532A">
      <w:pPr>
        <w:spacing w:after="20"/>
        <w:jc w:val="both"/>
        <w:rPr>
          <w:sz w:val="28"/>
          <w:szCs w:val="28"/>
        </w:rPr>
      </w:pPr>
      <w:r w:rsidRPr="00170C0A">
        <w:rPr>
          <w:sz w:val="28"/>
          <w:szCs w:val="28"/>
        </w:rPr>
        <w:t>в 2018 году – 40,0</w:t>
      </w:r>
    </w:p>
    <w:p w:rsidR="006B5BDF" w:rsidRPr="00170C0A" w:rsidRDefault="006B5BDF" w:rsidP="00B3532A">
      <w:pPr>
        <w:spacing w:after="20"/>
        <w:jc w:val="both"/>
        <w:rPr>
          <w:sz w:val="28"/>
          <w:szCs w:val="28"/>
        </w:rPr>
      </w:pPr>
      <w:r w:rsidRPr="00170C0A">
        <w:rPr>
          <w:sz w:val="28"/>
          <w:szCs w:val="28"/>
        </w:rPr>
        <w:t>в 2019 году – 41,0</w:t>
      </w:r>
    </w:p>
    <w:p w:rsidR="006B5BDF" w:rsidRPr="00170C0A" w:rsidRDefault="006B5BDF" w:rsidP="00B3532A">
      <w:pPr>
        <w:spacing w:after="20"/>
        <w:jc w:val="both"/>
        <w:rPr>
          <w:sz w:val="28"/>
          <w:szCs w:val="28"/>
        </w:rPr>
      </w:pPr>
      <w:r w:rsidRPr="00170C0A">
        <w:rPr>
          <w:sz w:val="28"/>
          <w:szCs w:val="28"/>
        </w:rPr>
        <w:t>в 2020 году</w:t>
      </w:r>
      <w:r w:rsidRPr="00170C0A">
        <w:rPr>
          <w:b/>
          <w:sz w:val="28"/>
          <w:szCs w:val="28"/>
        </w:rPr>
        <w:t xml:space="preserve">  -</w:t>
      </w:r>
      <w:r w:rsidRPr="00170C0A">
        <w:rPr>
          <w:sz w:val="28"/>
          <w:szCs w:val="28"/>
        </w:rPr>
        <w:t xml:space="preserve"> 42,0</w:t>
      </w:r>
    </w:p>
    <w:p w:rsidR="002238EE" w:rsidRPr="00170C0A" w:rsidRDefault="00A223CC" w:rsidP="00B3532A">
      <w:pPr>
        <w:spacing w:after="20"/>
        <w:jc w:val="both"/>
        <w:rPr>
          <w:sz w:val="28"/>
          <w:szCs w:val="28"/>
        </w:rPr>
      </w:pPr>
      <w:r w:rsidRPr="00170C0A">
        <w:rPr>
          <w:sz w:val="28"/>
          <w:szCs w:val="28"/>
        </w:rPr>
        <w:lastRenderedPageBreak/>
        <w:t>в 2021 году – 43</w:t>
      </w:r>
      <w:r w:rsidR="002238EE" w:rsidRPr="00170C0A">
        <w:rPr>
          <w:sz w:val="28"/>
          <w:szCs w:val="28"/>
        </w:rPr>
        <w:t>,0</w:t>
      </w:r>
    </w:p>
    <w:p w:rsidR="006B5BDF" w:rsidRPr="006B5BDF" w:rsidRDefault="006B5BDF" w:rsidP="00B3532A">
      <w:pPr>
        <w:widowControl w:val="0"/>
        <w:numPr>
          <w:ilvl w:val="0"/>
          <w:numId w:val="36"/>
        </w:numPr>
        <w:suppressAutoHyphens/>
        <w:autoSpaceDE w:val="0"/>
        <w:contextualSpacing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 xml:space="preserve">доли молодых людей, участвующих в деятельности детских и молодежных общественных объединений, в общем количестве молодежи,% </w:t>
      </w:r>
    </w:p>
    <w:p w:rsidR="006B5BDF" w:rsidRPr="00170C0A" w:rsidRDefault="006B5BDF" w:rsidP="00B3532A">
      <w:pPr>
        <w:widowControl w:val="0"/>
        <w:suppressAutoHyphens/>
        <w:autoSpaceDE w:val="0"/>
        <w:jc w:val="both"/>
        <w:rPr>
          <w:rFonts w:eastAsia="Calibri"/>
          <w:i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>в 2017 году –  22,0</w:t>
      </w:r>
    </w:p>
    <w:p w:rsidR="006B5BDF" w:rsidRPr="00170C0A" w:rsidRDefault="006B5BDF" w:rsidP="00B3532A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>в 2018 году – 25,0</w:t>
      </w:r>
    </w:p>
    <w:p w:rsidR="006B5BDF" w:rsidRPr="00170C0A" w:rsidRDefault="006B5BDF" w:rsidP="00B3532A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>в 2019 году – 28,0</w:t>
      </w:r>
    </w:p>
    <w:p w:rsidR="006B5BDF" w:rsidRPr="00170C0A" w:rsidRDefault="006B5BDF" w:rsidP="00B3532A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 xml:space="preserve">в 2020 году </w:t>
      </w:r>
      <w:r w:rsidRPr="00170C0A">
        <w:rPr>
          <w:rFonts w:eastAsia="Calibri"/>
          <w:b/>
          <w:sz w:val="28"/>
          <w:szCs w:val="28"/>
          <w:lang w:eastAsia="ar-SA"/>
        </w:rPr>
        <w:t>-</w:t>
      </w:r>
      <w:r w:rsidRPr="00170C0A">
        <w:rPr>
          <w:rFonts w:eastAsia="Calibri"/>
          <w:sz w:val="28"/>
          <w:szCs w:val="28"/>
          <w:lang w:eastAsia="ar-SA"/>
        </w:rPr>
        <w:t xml:space="preserve"> 29,0</w:t>
      </w:r>
    </w:p>
    <w:p w:rsidR="002238EE" w:rsidRPr="00170C0A" w:rsidRDefault="00A223CC" w:rsidP="00B3532A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170C0A">
        <w:rPr>
          <w:rFonts w:eastAsia="Calibri"/>
          <w:sz w:val="28"/>
          <w:szCs w:val="28"/>
          <w:lang w:eastAsia="ar-SA"/>
        </w:rPr>
        <w:t>в 2021 году – 30</w:t>
      </w:r>
      <w:r w:rsidR="002238EE" w:rsidRPr="00170C0A">
        <w:rPr>
          <w:rFonts w:eastAsia="Calibri"/>
          <w:sz w:val="28"/>
          <w:szCs w:val="28"/>
          <w:lang w:eastAsia="ar-SA"/>
        </w:rPr>
        <w:t>,0</w:t>
      </w:r>
    </w:p>
    <w:p w:rsidR="006B5BDF" w:rsidRDefault="006B5BDF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183EBC" w:rsidRDefault="00183EBC" w:rsidP="00B3532A">
      <w:pPr>
        <w:ind w:firstLine="567"/>
        <w:jc w:val="both"/>
        <w:rPr>
          <w:sz w:val="28"/>
          <w:szCs w:val="28"/>
        </w:rPr>
      </w:pPr>
      <w:r w:rsidRPr="009B53D3">
        <w:rPr>
          <w:sz w:val="28"/>
          <w:szCs w:val="28"/>
        </w:rPr>
        <w:t>Сроки реализации программы: с 1 января 201</w:t>
      </w:r>
      <w:r>
        <w:rPr>
          <w:sz w:val="28"/>
          <w:szCs w:val="28"/>
        </w:rPr>
        <w:t>7</w:t>
      </w:r>
      <w:r w:rsidRPr="009B53D3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9B53D3">
        <w:rPr>
          <w:sz w:val="28"/>
          <w:szCs w:val="28"/>
        </w:rPr>
        <w:t xml:space="preserve"> года.</w:t>
      </w:r>
    </w:p>
    <w:p w:rsidR="00183EBC" w:rsidRPr="00170C0A" w:rsidRDefault="00183EBC" w:rsidP="00B3532A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6B5BDF" w:rsidRPr="006B5BDF" w:rsidRDefault="00183EBC" w:rsidP="00A4262C">
      <w:pPr>
        <w:ind w:left="927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6B5BDF" w:rsidRPr="006B5BDF">
        <w:rPr>
          <w:rFonts w:eastAsia="Calibri"/>
          <w:sz w:val="28"/>
          <w:szCs w:val="28"/>
          <w:lang w:eastAsia="ar-SA"/>
        </w:rPr>
        <w:t>Обоснование ресурсного обеспечения Программы</w:t>
      </w:r>
    </w:p>
    <w:p w:rsidR="006B5BDF" w:rsidRPr="006B5BDF" w:rsidRDefault="006B5BDF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 xml:space="preserve">Общий объем финансирования Программы на   </w:t>
      </w:r>
      <w:r w:rsidR="006D2B5A">
        <w:rPr>
          <w:color w:val="000000"/>
          <w:sz w:val="28"/>
          <w:szCs w:val="28"/>
          <w:lang w:eastAsia="ar-SA"/>
        </w:rPr>
        <w:t>2017-2021</w:t>
      </w:r>
      <w:r w:rsidRPr="006B5BDF">
        <w:rPr>
          <w:color w:val="000000"/>
          <w:sz w:val="28"/>
          <w:szCs w:val="28"/>
          <w:lang w:eastAsia="ar-SA"/>
        </w:rPr>
        <w:t xml:space="preserve"> годах за счет средств местного бюджета составит   </w:t>
      </w:r>
      <w:r w:rsidR="00A25A69">
        <w:rPr>
          <w:color w:val="000000"/>
          <w:sz w:val="28"/>
          <w:szCs w:val="28"/>
          <w:lang w:eastAsia="ar-SA"/>
        </w:rPr>
        <w:t>18 222</w:t>
      </w:r>
      <w:r w:rsidR="00074ADA">
        <w:rPr>
          <w:color w:val="000000"/>
          <w:sz w:val="28"/>
          <w:szCs w:val="28"/>
          <w:lang w:eastAsia="ar-SA"/>
        </w:rPr>
        <w:t>,6</w:t>
      </w:r>
      <w:r w:rsidRPr="006B5BDF">
        <w:rPr>
          <w:color w:val="000000"/>
          <w:sz w:val="28"/>
          <w:szCs w:val="28"/>
          <w:lang w:eastAsia="ar-SA"/>
        </w:rPr>
        <w:t xml:space="preserve"> тыс. рублей, в том числе:</w:t>
      </w:r>
    </w:p>
    <w:p w:rsidR="006B5BDF" w:rsidRPr="006B5BDF" w:rsidRDefault="00861490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2017 год   3</w:t>
      </w:r>
      <w:r w:rsidR="00A25A69">
        <w:rPr>
          <w:color w:val="000000"/>
          <w:sz w:val="28"/>
          <w:szCs w:val="28"/>
          <w:lang w:eastAsia="ar-SA"/>
        </w:rPr>
        <w:t>924,6</w:t>
      </w:r>
      <w:r w:rsidR="006B5BDF" w:rsidRPr="006B5BDF">
        <w:rPr>
          <w:color w:val="000000"/>
          <w:sz w:val="28"/>
          <w:szCs w:val="28"/>
          <w:lang w:eastAsia="ar-SA"/>
        </w:rPr>
        <w:t xml:space="preserve"> тыс. рублей;</w:t>
      </w:r>
    </w:p>
    <w:p w:rsidR="006B5BDF" w:rsidRPr="006B5BDF" w:rsidRDefault="00A25A69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2018 год   4272,0</w:t>
      </w:r>
      <w:r w:rsidR="006B5BDF" w:rsidRPr="006B5BDF">
        <w:rPr>
          <w:color w:val="000000"/>
          <w:sz w:val="28"/>
          <w:szCs w:val="28"/>
          <w:lang w:eastAsia="ar-SA"/>
        </w:rPr>
        <w:t xml:space="preserve"> тыс. рублей;</w:t>
      </w:r>
    </w:p>
    <w:p w:rsidR="006B5BDF" w:rsidRPr="006B5BDF" w:rsidRDefault="006B5BDF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  <w:lang w:eastAsia="ar-SA"/>
        </w:rPr>
        <w:t>2019 год</w:t>
      </w:r>
      <w:r w:rsidR="001C7F76">
        <w:rPr>
          <w:color w:val="000000"/>
          <w:sz w:val="28"/>
          <w:szCs w:val="28"/>
          <w:lang w:eastAsia="ar-SA"/>
        </w:rPr>
        <w:t xml:space="preserve">   </w:t>
      </w:r>
      <w:r w:rsidR="002238EE" w:rsidRPr="006B5BDF">
        <w:rPr>
          <w:color w:val="000000"/>
          <w:sz w:val="28"/>
          <w:szCs w:val="28"/>
          <w:lang w:eastAsia="ar-SA"/>
        </w:rPr>
        <w:t>3</w:t>
      </w:r>
      <w:r w:rsidR="00A223CC">
        <w:rPr>
          <w:color w:val="000000"/>
          <w:sz w:val="28"/>
          <w:szCs w:val="28"/>
          <w:lang w:eastAsia="ar-SA"/>
        </w:rPr>
        <w:t>342</w:t>
      </w:r>
      <w:r w:rsidR="001C7F76">
        <w:rPr>
          <w:color w:val="000000"/>
          <w:sz w:val="28"/>
          <w:szCs w:val="28"/>
          <w:lang w:eastAsia="ar-SA"/>
        </w:rPr>
        <w:t>,0 тыс. рублей;</w:t>
      </w:r>
    </w:p>
    <w:p w:rsidR="006B5BDF" w:rsidRDefault="001C7F76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2020 год   </w:t>
      </w:r>
      <w:r w:rsidR="002238EE" w:rsidRPr="006B5BDF">
        <w:rPr>
          <w:color w:val="000000"/>
          <w:sz w:val="28"/>
          <w:szCs w:val="28"/>
          <w:lang w:eastAsia="ar-SA"/>
        </w:rPr>
        <w:t>3</w:t>
      </w:r>
      <w:r w:rsidR="00312241">
        <w:rPr>
          <w:color w:val="000000"/>
          <w:sz w:val="28"/>
          <w:szCs w:val="28"/>
          <w:lang w:eastAsia="ar-SA"/>
        </w:rPr>
        <w:t>342,0</w:t>
      </w:r>
      <w:r>
        <w:rPr>
          <w:color w:val="000000"/>
          <w:sz w:val="28"/>
          <w:szCs w:val="28"/>
          <w:lang w:eastAsia="ar-SA"/>
        </w:rPr>
        <w:t xml:space="preserve"> тыс. рублей;</w:t>
      </w:r>
    </w:p>
    <w:p w:rsidR="001C7F76" w:rsidRPr="006B5BDF" w:rsidRDefault="001C7F76" w:rsidP="00A4262C">
      <w:pPr>
        <w:widowControl w:val="0"/>
        <w:suppressAutoHyphens/>
        <w:autoSpaceDE w:val="0"/>
        <w:snapToGri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2021</w:t>
      </w:r>
      <w:r w:rsidRPr="001C7F76">
        <w:rPr>
          <w:color w:val="000000"/>
          <w:sz w:val="28"/>
          <w:szCs w:val="28"/>
          <w:lang w:eastAsia="ar-SA"/>
        </w:rPr>
        <w:t xml:space="preserve"> год   </w:t>
      </w:r>
      <w:r w:rsidR="00312241">
        <w:rPr>
          <w:color w:val="000000"/>
          <w:sz w:val="28"/>
          <w:szCs w:val="28"/>
          <w:lang w:eastAsia="ar-SA"/>
        </w:rPr>
        <w:t xml:space="preserve">3342,0 </w:t>
      </w:r>
      <w:r w:rsidRPr="001C7F76">
        <w:rPr>
          <w:color w:val="000000"/>
          <w:sz w:val="28"/>
          <w:szCs w:val="28"/>
          <w:lang w:eastAsia="ar-SA"/>
        </w:rPr>
        <w:t>тыс. рублей</w:t>
      </w:r>
      <w:r>
        <w:rPr>
          <w:color w:val="000000"/>
          <w:sz w:val="28"/>
          <w:szCs w:val="28"/>
          <w:lang w:eastAsia="ar-SA"/>
        </w:rPr>
        <w:t>.</w:t>
      </w:r>
    </w:p>
    <w:p w:rsidR="006B5BDF" w:rsidRDefault="006B5BDF" w:rsidP="00A4262C">
      <w:pPr>
        <w:ind w:firstLine="567"/>
        <w:jc w:val="both"/>
        <w:rPr>
          <w:sz w:val="28"/>
          <w:szCs w:val="28"/>
        </w:rPr>
      </w:pPr>
      <w:r w:rsidRPr="006B5BDF">
        <w:rPr>
          <w:color w:val="000000"/>
          <w:sz w:val="28"/>
          <w:szCs w:val="28"/>
        </w:rPr>
        <w:t>Объемы финансирования Программы носят прогнозный характер и подлежат ежегодному уточнению при формировании проекта бюджета</w:t>
      </w:r>
      <w:r w:rsidRPr="006B5BDF">
        <w:rPr>
          <w:sz w:val="28"/>
          <w:szCs w:val="28"/>
        </w:rPr>
        <w:t xml:space="preserve"> Елабужского муниципальном района на соотве</w:t>
      </w:r>
      <w:r w:rsidR="002238EE">
        <w:rPr>
          <w:sz w:val="28"/>
          <w:szCs w:val="28"/>
        </w:rPr>
        <w:t>тствующий год и плановый период.</w:t>
      </w:r>
    </w:p>
    <w:p w:rsidR="00183EBC" w:rsidRPr="006B5BDF" w:rsidRDefault="00183EBC" w:rsidP="00B3532A">
      <w:pPr>
        <w:jc w:val="both"/>
        <w:rPr>
          <w:sz w:val="28"/>
          <w:szCs w:val="28"/>
        </w:rPr>
      </w:pPr>
    </w:p>
    <w:p w:rsidR="006B5BDF" w:rsidRPr="006B5BDF" w:rsidRDefault="00E13007" w:rsidP="00E13007">
      <w:pPr>
        <w:widowControl w:val="0"/>
        <w:autoSpaceDE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5BDF" w:rsidRPr="006B5BDF">
        <w:rPr>
          <w:sz w:val="28"/>
          <w:szCs w:val="28"/>
        </w:rPr>
        <w:t>Механизм реализации Программы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Органом исполнительной власти, ответственным за реализацию и координацию деятельности участников Программы, является МКУ «Управление по д</w:t>
      </w:r>
      <w:r w:rsidR="00510E60">
        <w:rPr>
          <w:color w:val="1D1B11"/>
          <w:sz w:val="28"/>
          <w:szCs w:val="28"/>
          <w:lang w:eastAsia="ar-SA"/>
        </w:rPr>
        <w:t xml:space="preserve">елам молодежи и спорту </w:t>
      </w:r>
      <w:r w:rsidRPr="006B5BDF">
        <w:rPr>
          <w:color w:val="1D1B11"/>
          <w:sz w:val="28"/>
          <w:szCs w:val="28"/>
          <w:lang w:eastAsia="ar-SA"/>
        </w:rPr>
        <w:t>Исполнительного комитета Елабужского муниципального района», которое совместно с отраслевыми учреждениями, руководителями предприятий и другими организациями: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подготавливает в установленном порядке предложения по уточнению перечня программных мероприятий, затрат на их реализацию, а также механизм реализации Программы;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уточняет перечень целевых индикаторов и их поквартальное распределение;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подготавливает ежеквартально, до 15 числа месяца, следующего за отчетным кварталом, отчет о ходе реализации Программы и представляет его в Исполнительный комитет ЕМР.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Ответственным за сбор и агрегирование отчетной информации является МКУ «Управление по делам молодежи и спорту  Исполнительного комитета ЕМР».</w:t>
      </w:r>
    </w:p>
    <w:p w:rsid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Исполнители программы до 10 числа месяца, следующего за отчетным кварталом, представляют в МКУ «Управление по делам молодежи и спорту  Исполнительного комитета ЕМР» информацию о выполнении мероприятий Программы.</w:t>
      </w:r>
    </w:p>
    <w:p w:rsidR="00582958" w:rsidRPr="006B5BDF" w:rsidRDefault="00582958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lastRenderedPageBreak/>
        <w:t xml:space="preserve">Оценка эффективности реализации Программы осуществляется на основе мониторинга, проводимого Исполнительным комитетом Елабужского муниципального района. Основными функциями мониторинга являются:  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Информационная – сбор необходимых для деятельности данных;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Аналитическая – систематизация и интерпретация данных;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Контрольная – отслеживание процесса реализации программных мероприятий;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Презентационная – демонстрация достигнутых результатов деятельности;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>Прогностическая – выработка стратегии действий на будущее.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Исполнители по реализации Программы ежеквартально предоставляют отчеты о ходе реализации программы и фактическом использовании средств в </w:t>
      </w:r>
      <w:r w:rsidR="00B3532A">
        <w:rPr>
          <w:sz w:val="28"/>
          <w:szCs w:val="28"/>
        </w:rPr>
        <w:t xml:space="preserve">МКУ </w:t>
      </w:r>
      <w:r w:rsidR="00B3532A" w:rsidRPr="006B5BDF">
        <w:rPr>
          <w:color w:val="1D1B11"/>
          <w:sz w:val="28"/>
          <w:szCs w:val="28"/>
          <w:lang w:eastAsia="ar-SA"/>
        </w:rPr>
        <w:t>«Управление по д</w:t>
      </w:r>
      <w:r w:rsidR="00B3532A">
        <w:rPr>
          <w:color w:val="1D1B11"/>
          <w:sz w:val="28"/>
          <w:szCs w:val="28"/>
          <w:lang w:eastAsia="ar-SA"/>
        </w:rPr>
        <w:t xml:space="preserve">елам молодежи и спорту </w:t>
      </w:r>
      <w:r w:rsidR="00B3532A" w:rsidRPr="006B5BDF">
        <w:rPr>
          <w:color w:val="1D1B11"/>
          <w:sz w:val="28"/>
          <w:szCs w:val="28"/>
          <w:lang w:eastAsia="ar-SA"/>
        </w:rPr>
        <w:t>Исполнительного комитета Елабужского муниципального района»</w:t>
      </w:r>
      <w:r w:rsidRPr="006B5BDF">
        <w:rPr>
          <w:sz w:val="28"/>
          <w:szCs w:val="28"/>
        </w:rPr>
        <w:t xml:space="preserve">. </w:t>
      </w:r>
    </w:p>
    <w:p w:rsidR="00582958" w:rsidRPr="006B5BDF" w:rsidRDefault="00582958" w:rsidP="00B3532A">
      <w:pPr>
        <w:ind w:firstLine="567"/>
        <w:jc w:val="both"/>
        <w:rPr>
          <w:sz w:val="28"/>
          <w:szCs w:val="28"/>
        </w:rPr>
      </w:pPr>
      <w:r w:rsidRPr="006B5BDF">
        <w:rPr>
          <w:sz w:val="28"/>
          <w:szCs w:val="28"/>
        </w:rPr>
        <w:t xml:space="preserve">МКУ </w:t>
      </w:r>
      <w:r w:rsidR="00B3532A" w:rsidRPr="006B5BDF">
        <w:rPr>
          <w:color w:val="1D1B11"/>
          <w:sz w:val="28"/>
          <w:szCs w:val="28"/>
          <w:lang w:eastAsia="ar-SA"/>
        </w:rPr>
        <w:t>«Управление по д</w:t>
      </w:r>
      <w:r w:rsidR="00B3532A">
        <w:rPr>
          <w:color w:val="1D1B11"/>
          <w:sz w:val="28"/>
          <w:szCs w:val="28"/>
          <w:lang w:eastAsia="ar-SA"/>
        </w:rPr>
        <w:t xml:space="preserve">елам молодежи и спорту </w:t>
      </w:r>
      <w:r w:rsidR="00B3532A" w:rsidRPr="006B5BDF">
        <w:rPr>
          <w:color w:val="1D1B11"/>
          <w:sz w:val="28"/>
          <w:szCs w:val="28"/>
          <w:lang w:eastAsia="ar-SA"/>
        </w:rPr>
        <w:t>Исполнительного комитета Елабужского муниципального района»</w:t>
      </w:r>
      <w:r w:rsidR="00B3532A" w:rsidRPr="006B5BDF">
        <w:rPr>
          <w:sz w:val="28"/>
          <w:szCs w:val="28"/>
        </w:rPr>
        <w:t xml:space="preserve"> </w:t>
      </w:r>
      <w:r w:rsidRPr="006B5BDF">
        <w:rPr>
          <w:sz w:val="28"/>
          <w:szCs w:val="28"/>
        </w:rPr>
        <w:t>представляет сводный отчет о ходе и результатах выполнения программы в Исполнительный комитет Елабужского муниципального района.</w:t>
      </w:r>
    </w:p>
    <w:p w:rsidR="00582958" w:rsidRDefault="00582958" w:rsidP="00B3532A">
      <w:pPr>
        <w:jc w:val="both"/>
        <w:rPr>
          <w:color w:val="000000"/>
          <w:sz w:val="28"/>
          <w:szCs w:val="28"/>
        </w:rPr>
      </w:pPr>
    </w:p>
    <w:p w:rsidR="00582958" w:rsidRPr="006B5BDF" w:rsidRDefault="00582958" w:rsidP="004915A3">
      <w:pPr>
        <w:jc w:val="center"/>
        <w:rPr>
          <w:sz w:val="28"/>
          <w:szCs w:val="28"/>
        </w:rPr>
      </w:pPr>
      <w:r w:rsidRPr="006B5BDF">
        <w:rPr>
          <w:color w:val="000000"/>
          <w:sz w:val="28"/>
          <w:szCs w:val="28"/>
        </w:rPr>
        <w:t>В области физической культуры и спорта</w:t>
      </w:r>
    </w:p>
    <w:p w:rsidR="00582958" w:rsidRPr="006B5BDF" w:rsidRDefault="00582958" w:rsidP="00B3532A">
      <w:pPr>
        <w:jc w:val="both"/>
        <w:rPr>
          <w:color w:val="000000"/>
          <w:sz w:val="28"/>
          <w:szCs w:val="28"/>
        </w:rPr>
      </w:pPr>
    </w:p>
    <w:tbl>
      <w:tblPr>
        <w:tblW w:w="10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358"/>
        <w:gridCol w:w="850"/>
        <w:gridCol w:w="851"/>
        <w:gridCol w:w="992"/>
        <w:gridCol w:w="992"/>
        <w:gridCol w:w="851"/>
      </w:tblGrid>
      <w:tr w:rsidR="00582958" w:rsidRPr="006B5BDF" w:rsidTr="004915A3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jc w:val="both"/>
              <w:rPr>
                <w:b/>
                <w:color w:val="1D1B11"/>
                <w:lang w:eastAsia="en-US"/>
              </w:rPr>
            </w:pPr>
            <w:r w:rsidRPr="006B5BDF">
              <w:rPr>
                <w:b/>
                <w:color w:val="1D1B11"/>
                <w:lang w:eastAsia="en-US"/>
              </w:rPr>
              <w:t>№ п/п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jc w:val="both"/>
              <w:rPr>
                <w:b/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Наименование индикатора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Значение индикаторов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jc w:val="both"/>
              <w:rPr>
                <w:color w:val="1D1B11"/>
                <w:lang w:eastAsia="en-US"/>
              </w:rPr>
            </w:pPr>
          </w:p>
        </w:tc>
      </w:tr>
      <w:tr w:rsidR="00582958" w:rsidRPr="006B5BDF" w:rsidTr="004915A3">
        <w:trPr>
          <w:cantSplit/>
          <w:trHeight w:val="3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958" w:rsidRPr="006B5BDF" w:rsidRDefault="00582958" w:rsidP="00B3532A">
            <w:pPr>
              <w:jc w:val="both"/>
              <w:rPr>
                <w:b/>
                <w:color w:val="1D1B11"/>
                <w:lang w:eastAsia="en-US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jc w:val="both"/>
              <w:rPr>
                <w:b/>
                <w:color w:val="1D1B1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2021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процентов,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jc w:val="both"/>
              <w:rPr>
                <w:lang w:eastAsia="ar-SA"/>
              </w:rPr>
            </w:pPr>
            <w:r w:rsidRPr="006B5BDF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48,0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Доля обучающихся и студентов, систематически  занимающихся физической культурой и спортом, в общей численности обучающихся и студентов, процентов,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63</w:t>
            </w:r>
            <w:r>
              <w:rPr>
                <w:color w:val="1D1B1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 w:rsidRPr="006B5BDF">
              <w:rPr>
                <w:lang w:eastAsia="ar-SA"/>
              </w:rPr>
              <w:t>64</w:t>
            </w:r>
            <w:r>
              <w:rPr>
                <w:lang w:eastAsia="ar-SA"/>
              </w:rPr>
              <w:t>,0</w:t>
            </w: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 xml:space="preserve">   </w:t>
            </w:r>
            <w:r>
              <w:rPr>
                <w:lang w:eastAsia="ar-SA"/>
              </w:rPr>
              <w:t>65,0</w:t>
            </w: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66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67,0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  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21,0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 xml:space="preserve">Численность спортсменов, включенных в список кандидатов в спортивные сборные команды Республики Татарстан и России,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8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  <w:r w:rsidRPr="006B5BDF">
              <w:rPr>
                <w:lang w:eastAsia="en-US"/>
              </w:rPr>
              <w:t>9</w:t>
            </w:r>
            <w:r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</w:t>
            </w:r>
            <w:r w:rsidRPr="006B5BDF">
              <w:rPr>
                <w:color w:val="1D1B11"/>
                <w:lang w:eastAsia="en-US"/>
              </w:rPr>
              <w:t>1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11,0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000000"/>
                <w:lang w:eastAsia="ar-SA"/>
              </w:rPr>
            </w:pPr>
            <w:r w:rsidRPr="006B5BDF">
              <w:rPr>
                <w:color w:val="000000"/>
                <w:lang w:eastAsia="ar-SA"/>
              </w:rPr>
              <w:t>Доля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процентов, %</w:t>
            </w: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38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  <w:r w:rsidRPr="006B5BDF">
              <w:rPr>
                <w:lang w:eastAsia="en-US"/>
              </w:rPr>
              <w:t>39</w:t>
            </w:r>
            <w:r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40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 xml:space="preserve">  41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032EAA" w:rsidRDefault="00582958" w:rsidP="00B3532A">
            <w:pPr>
              <w:jc w:val="both"/>
              <w:rPr>
                <w:lang w:eastAsia="en-US"/>
              </w:rPr>
            </w:pPr>
          </w:p>
          <w:p w:rsidR="00582958" w:rsidRPr="00032EAA" w:rsidRDefault="00582958" w:rsidP="00B3532A">
            <w:pPr>
              <w:jc w:val="both"/>
              <w:rPr>
                <w:lang w:eastAsia="en-US"/>
              </w:rPr>
            </w:pPr>
          </w:p>
          <w:p w:rsidR="00582958" w:rsidRPr="00032EAA" w:rsidRDefault="00582958" w:rsidP="00B3532A">
            <w:pPr>
              <w:jc w:val="both"/>
              <w:rPr>
                <w:lang w:eastAsia="en-US"/>
              </w:rPr>
            </w:pPr>
          </w:p>
          <w:p w:rsidR="00582958" w:rsidRPr="00032EAA" w:rsidRDefault="00582958" w:rsidP="00B3532A">
            <w:pPr>
              <w:jc w:val="both"/>
              <w:rPr>
                <w:lang w:eastAsia="en-US"/>
              </w:rPr>
            </w:pPr>
          </w:p>
          <w:p w:rsidR="00582958" w:rsidRDefault="00582958" w:rsidP="00B3532A">
            <w:pPr>
              <w:jc w:val="both"/>
              <w:rPr>
                <w:lang w:eastAsia="en-US"/>
              </w:rPr>
            </w:pPr>
          </w:p>
          <w:p w:rsidR="00582958" w:rsidRPr="00032EAA" w:rsidRDefault="00582958" w:rsidP="00B353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color w:val="1D1B11"/>
                <w:lang w:eastAsia="en-US"/>
              </w:rPr>
              <w:t>42,0</w:t>
            </w:r>
            <w:r>
              <w:rPr>
                <w:lang w:eastAsia="en-US"/>
              </w:rPr>
              <w:t xml:space="preserve"> </w:t>
            </w:r>
          </w:p>
        </w:tc>
      </w:tr>
      <w:tr w:rsidR="00582958" w:rsidRPr="006B5BDF" w:rsidTr="0049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numPr>
                <w:ilvl w:val="0"/>
                <w:numId w:val="37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lastRenderedPageBreak/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000000"/>
                <w:lang w:eastAsia="ar-SA"/>
              </w:rPr>
            </w:pPr>
            <w:r w:rsidRPr="006B5BDF">
              <w:rPr>
                <w:color w:val="000000"/>
                <w:lang w:eastAsia="ar-SA"/>
              </w:rPr>
              <w:t>Единовременной пропускной способности объекта, процентов, %</w:t>
            </w:r>
          </w:p>
          <w:p w:rsidR="00582958" w:rsidRPr="006B5BDF" w:rsidRDefault="00582958" w:rsidP="00B3532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38</w:t>
            </w:r>
            <w:r>
              <w:rPr>
                <w:color w:val="1D1B1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 w:rsidRPr="006B5BDF">
              <w:rPr>
                <w:lang w:eastAsia="ar-SA"/>
              </w:rPr>
              <w:t>39</w:t>
            </w:r>
            <w:r>
              <w:rPr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spacing w:line="256" w:lineRule="auto"/>
              <w:jc w:val="both"/>
              <w:rPr>
                <w:lang w:eastAsia="ar-SA"/>
              </w:rPr>
            </w:pPr>
            <w:r w:rsidRPr="006B5BDF">
              <w:rPr>
                <w:color w:val="1D1B11"/>
                <w:lang w:eastAsia="en-US"/>
              </w:rPr>
              <w:t>40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 w:rsidRPr="006B5BDF">
              <w:rPr>
                <w:color w:val="1D1B11"/>
                <w:lang w:eastAsia="en-US"/>
              </w:rPr>
              <w:t>41</w:t>
            </w:r>
            <w:r>
              <w:rPr>
                <w:color w:val="1D1B1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  <w:p w:rsidR="00582958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42,0</w:t>
            </w:r>
          </w:p>
          <w:p w:rsidR="00582958" w:rsidRPr="006B5BDF" w:rsidRDefault="00582958" w:rsidP="00B3532A">
            <w:pPr>
              <w:spacing w:line="256" w:lineRule="auto"/>
              <w:jc w:val="both"/>
              <w:rPr>
                <w:color w:val="1D1B11"/>
                <w:lang w:eastAsia="en-US"/>
              </w:rPr>
            </w:pPr>
          </w:p>
        </w:tc>
      </w:tr>
    </w:tbl>
    <w:p w:rsidR="00582958" w:rsidRPr="006B5BDF" w:rsidRDefault="00582958" w:rsidP="00B3532A">
      <w:pPr>
        <w:jc w:val="both"/>
        <w:rPr>
          <w:color w:val="000000"/>
          <w:sz w:val="28"/>
          <w:szCs w:val="28"/>
        </w:rPr>
      </w:pPr>
    </w:p>
    <w:p w:rsidR="00582958" w:rsidRPr="006B5BDF" w:rsidRDefault="00582958" w:rsidP="00B3532A">
      <w:pPr>
        <w:jc w:val="both"/>
        <w:rPr>
          <w:sz w:val="28"/>
          <w:szCs w:val="28"/>
        </w:rPr>
      </w:pPr>
      <w:r w:rsidRPr="006B5BDF">
        <w:rPr>
          <w:color w:val="000000"/>
          <w:sz w:val="28"/>
          <w:szCs w:val="28"/>
        </w:rPr>
        <w:t xml:space="preserve">В области молодежной политики </w:t>
      </w:r>
    </w:p>
    <w:p w:rsidR="00582958" w:rsidRPr="006B5BDF" w:rsidRDefault="00582958" w:rsidP="00B3532A">
      <w:pPr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tbl>
      <w:tblPr>
        <w:tblW w:w="107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850"/>
        <w:gridCol w:w="851"/>
        <w:gridCol w:w="992"/>
        <w:gridCol w:w="992"/>
        <w:gridCol w:w="992"/>
      </w:tblGrid>
      <w:tr w:rsidR="00582958" w:rsidRPr="006B5BDF" w:rsidTr="004915A3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Наименование индикатора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Значение индикаторов</w:t>
            </w:r>
          </w:p>
        </w:tc>
      </w:tr>
      <w:tr w:rsidR="00582958" w:rsidRPr="006B5BDF" w:rsidTr="004915A3">
        <w:trPr>
          <w:cantSplit/>
          <w:trHeight w:val="4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 w:rsidRPr="006B5BDF">
              <w:rPr>
                <w:color w:val="1D1B11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</w:p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2021</w:t>
            </w:r>
          </w:p>
        </w:tc>
      </w:tr>
      <w:tr w:rsidR="00582958" w:rsidRPr="006B5BDF" w:rsidTr="0049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val="en-US" w:eastAsia="ar-SA"/>
              </w:rPr>
              <w:t>1</w:t>
            </w:r>
            <w:r w:rsidRPr="006B5BD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Увеличение доли детей и молодежи, охваченных всеми формами отдыха и оздоровления в общей численности детей и молодежи,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</w:t>
            </w:r>
            <w:r w:rsidRPr="006B5BDF">
              <w:rPr>
                <w:rFonts w:eastAsia="Calibri"/>
                <w:lang w:eastAsia="ar-SA"/>
              </w:rPr>
              <w:t>,0</w:t>
            </w:r>
          </w:p>
        </w:tc>
      </w:tr>
      <w:tr w:rsidR="00582958" w:rsidRPr="006B5BDF" w:rsidTr="0049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val="en-US" w:eastAsia="ar-SA"/>
              </w:rPr>
              <w:t>2</w:t>
            </w:r>
            <w:r w:rsidRPr="006B5BD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B5BDF">
              <w:rPr>
                <w:color w:val="00000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  <w:r w:rsidRPr="006B5BDF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</w:t>
            </w:r>
            <w:r w:rsidRPr="006B5BDF">
              <w:rPr>
                <w:rFonts w:eastAsia="Calibri"/>
                <w:lang w:eastAsia="ar-SA"/>
              </w:rPr>
              <w:t>,0</w:t>
            </w:r>
          </w:p>
        </w:tc>
      </w:tr>
      <w:tr w:rsidR="00582958" w:rsidRPr="006B5BDF" w:rsidTr="004915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val="en-US" w:eastAsia="ar-SA"/>
              </w:rPr>
              <w:t>3</w:t>
            </w:r>
            <w:r w:rsidRPr="006B5BDF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Увеличение доли молодых людей, участвующих в деятельности детских и молодежных общественных объединений, в общем количестве молодежи,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6B5BDF" w:rsidRDefault="00582958" w:rsidP="00B3532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  <w:r w:rsidRPr="006B5BDF">
              <w:rPr>
                <w:rFonts w:eastAsia="Calibri"/>
                <w:lang w:eastAsia="ar-SA"/>
              </w:rPr>
              <w:t>,0</w:t>
            </w:r>
          </w:p>
        </w:tc>
      </w:tr>
    </w:tbl>
    <w:p w:rsidR="004915A3" w:rsidRDefault="004915A3" w:rsidP="004915A3">
      <w:pPr>
        <w:widowControl w:val="0"/>
        <w:autoSpaceDE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6B5BDF" w:rsidRPr="006B5BDF" w:rsidRDefault="004915A3" w:rsidP="004915A3">
      <w:pPr>
        <w:widowControl w:val="0"/>
        <w:autoSpaceDE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B5BDF" w:rsidRPr="006B5BDF">
        <w:rPr>
          <w:color w:val="000000"/>
          <w:sz w:val="28"/>
          <w:szCs w:val="28"/>
        </w:rPr>
        <w:t>Оценка социально-экономической эффективности Программы</w:t>
      </w:r>
    </w:p>
    <w:p w:rsidR="006B5BDF" w:rsidRPr="006B5BDF" w:rsidRDefault="006B5BDF" w:rsidP="00B3532A">
      <w:pPr>
        <w:numPr>
          <w:ilvl w:val="0"/>
          <w:numId w:val="36"/>
        </w:numPr>
        <w:suppressAutoHyphens/>
        <w:ind w:left="0"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Социальный эффект реализации Программы в</w:t>
      </w:r>
      <w:r w:rsidRPr="006B5BDF">
        <w:rPr>
          <w:bCs/>
          <w:color w:val="1D1B11"/>
          <w:sz w:val="28"/>
          <w:szCs w:val="28"/>
          <w:lang w:eastAsia="ar-SA"/>
        </w:rPr>
        <w:t xml:space="preserve"> области физической культуры и спорта: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- устойчивое развитие и повышение эффективности спортивной инфраструктуры;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формирование у населения, особенно у детей, подростков и молодежи, интереса и потребности к регулярным занятиям физической культурой и спортом, формирование навыков форм внедрения здорового образа жизни, повышения уровня образованности в области физической культуры, спорта и здорового образа жизни;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- создание гражданам равных условий для занятий физической культурой и спортом, независимо от их социального положения;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 xml:space="preserve">- создание эффективной системы профилактики наркомании, алкоголизма, </w:t>
      </w:r>
      <w:proofErr w:type="spellStart"/>
      <w:r w:rsidRPr="006B5BDF">
        <w:rPr>
          <w:color w:val="1D1B11"/>
          <w:sz w:val="28"/>
          <w:szCs w:val="28"/>
          <w:lang w:eastAsia="ar-SA"/>
        </w:rPr>
        <w:t>табакокурения</w:t>
      </w:r>
      <w:proofErr w:type="spellEnd"/>
      <w:r w:rsidRPr="006B5BDF">
        <w:rPr>
          <w:color w:val="1D1B11"/>
          <w:sz w:val="28"/>
          <w:szCs w:val="28"/>
          <w:lang w:eastAsia="ar-SA"/>
        </w:rPr>
        <w:t xml:space="preserve"> и правонарушений среди молодежи посредством физической культуры и спорта; 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создание эффективной системы и условий подготовки для достижения спортсменами республики высоких результатов на российских, международных соревнованиях и олимпийских играх;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популяризация и развитие различных видов спорта, включая национальные виды;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t>- развитие олимпийских видов спорта и подготовки спортивного резерва в сборные команды России;</w:t>
      </w:r>
    </w:p>
    <w:p w:rsidR="006B5BDF" w:rsidRPr="006B5BDF" w:rsidRDefault="006B5BDF" w:rsidP="00B3532A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6B5BDF">
        <w:rPr>
          <w:color w:val="1D1B11"/>
          <w:sz w:val="28"/>
          <w:szCs w:val="28"/>
          <w:lang w:eastAsia="ar-SA"/>
        </w:rPr>
        <w:lastRenderedPageBreak/>
        <w:t>- развитие базовых видов спорта и создание условий для занятий физической культурой, спортом людей с ограниченными физическими возможностями здоровья.</w:t>
      </w:r>
    </w:p>
    <w:p w:rsidR="006B5BDF" w:rsidRPr="006B5BDF" w:rsidRDefault="006B5BDF" w:rsidP="00B3532A">
      <w:pPr>
        <w:widowControl w:val="0"/>
        <w:numPr>
          <w:ilvl w:val="0"/>
          <w:numId w:val="36"/>
        </w:numPr>
        <w:suppressAutoHyphens/>
        <w:autoSpaceDE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Социальный эффект реализации Программы в области молодежной политики: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улучшение качества жизни молодежи, повышение уровня доходов молодых людей;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увеличение количества семей, улучшивших свои жилищные условия, улучшение демографической ситуации в республике;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повышение уровня  социального самочувствия молодого поколения;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устойчивое формирование здорового образа жизни в молодежной среде;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 xml:space="preserve">- снижение уровня правонарушений, наркозависимости, алкоголизма, </w:t>
      </w:r>
      <w:proofErr w:type="spellStart"/>
      <w:r w:rsidRPr="006B5BDF">
        <w:rPr>
          <w:rFonts w:eastAsia="Calibri"/>
          <w:color w:val="000000"/>
          <w:sz w:val="28"/>
          <w:szCs w:val="28"/>
          <w:lang w:eastAsia="ar-SA"/>
        </w:rPr>
        <w:t>табакокурения</w:t>
      </w:r>
      <w:proofErr w:type="spellEnd"/>
      <w:r w:rsidRPr="006B5BDF">
        <w:rPr>
          <w:rFonts w:eastAsia="Calibri"/>
          <w:color w:val="000000"/>
          <w:sz w:val="28"/>
          <w:szCs w:val="28"/>
          <w:lang w:eastAsia="ar-SA"/>
        </w:rPr>
        <w:t xml:space="preserve"> среди молодежи;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увеличение вклада молодежи в социально-экономическое, общественно-политическое и социокультурное  развитие республики;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повышение уровня патриотической, политической и гражданской активности, зрелости молодежи;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увеличение количества молодежи, занятой в социально значимых программах и проектах;</w:t>
      </w:r>
    </w:p>
    <w:p w:rsidR="006B5BDF" w:rsidRPr="006B5BDF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rFonts w:eastAsia="Calibri"/>
          <w:color w:val="000000"/>
          <w:sz w:val="28"/>
          <w:szCs w:val="28"/>
          <w:lang w:eastAsia="ar-SA"/>
        </w:rPr>
        <w:t>- повышение трудовой, предпринимательской, творческой  активности молодежи;</w:t>
      </w:r>
    </w:p>
    <w:p w:rsidR="00B3532A" w:rsidRDefault="006B5BDF" w:rsidP="00B3532A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  <w:sectPr w:rsidR="00B3532A" w:rsidSect="00B3532A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6B5BDF">
        <w:rPr>
          <w:rFonts w:eastAsia="Calibri"/>
          <w:color w:val="000000"/>
          <w:sz w:val="28"/>
          <w:szCs w:val="28"/>
          <w:lang w:eastAsia="ar-SA"/>
        </w:rPr>
        <w:t>- повышение уровня самоорганизации и самоуправления молодежи</w:t>
      </w:r>
    </w:p>
    <w:p w:rsidR="006B5BDF" w:rsidRPr="006B5BDF" w:rsidRDefault="006B5BDF" w:rsidP="00B3532A">
      <w:pPr>
        <w:ind w:firstLine="567"/>
        <w:jc w:val="center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lastRenderedPageBreak/>
        <w:t>ПЕРЕЧЕНЬ ПРОГРАММНЫХ МЕРОПРИЯТИЙ</w:t>
      </w:r>
    </w:p>
    <w:p w:rsidR="006B5BDF" w:rsidRPr="006B5BDF" w:rsidRDefault="006B5BDF" w:rsidP="006B5BDF">
      <w:pPr>
        <w:rPr>
          <w:bCs/>
          <w:color w:val="000000"/>
          <w:sz w:val="28"/>
          <w:szCs w:val="28"/>
        </w:rPr>
      </w:pPr>
    </w:p>
    <w:p w:rsidR="006B5BDF" w:rsidRPr="006B5BDF" w:rsidRDefault="006B5BDF" w:rsidP="00891073">
      <w:pPr>
        <w:jc w:val="center"/>
        <w:rPr>
          <w:color w:val="000000"/>
          <w:sz w:val="28"/>
          <w:szCs w:val="28"/>
        </w:rPr>
      </w:pPr>
      <w:r w:rsidRPr="006B5BDF">
        <w:rPr>
          <w:color w:val="000000"/>
          <w:sz w:val="28"/>
          <w:szCs w:val="28"/>
        </w:rPr>
        <w:t>Мероприятия раздела «Физическая культура и спорт»</w:t>
      </w:r>
    </w:p>
    <w:p w:rsidR="006B5BDF" w:rsidRPr="006B5BDF" w:rsidRDefault="006B5BDF" w:rsidP="006B5BDF">
      <w:pPr>
        <w:rPr>
          <w:color w:val="000000"/>
          <w:sz w:val="28"/>
          <w:szCs w:val="28"/>
        </w:rPr>
      </w:pP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28"/>
        <w:gridCol w:w="3663"/>
        <w:gridCol w:w="1134"/>
        <w:gridCol w:w="992"/>
        <w:gridCol w:w="992"/>
        <w:gridCol w:w="993"/>
        <w:gridCol w:w="992"/>
        <w:gridCol w:w="1701"/>
      </w:tblGrid>
      <w:tr w:rsidR="00032EAA" w:rsidRPr="006B5BDF" w:rsidTr="007D411A">
        <w:trPr>
          <w:trHeight w:val="346"/>
        </w:trPr>
        <w:tc>
          <w:tcPr>
            <w:tcW w:w="711" w:type="dxa"/>
            <w:vMerge w:val="restart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№</w:t>
            </w:r>
          </w:p>
        </w:tc>
        <w:tc>
          <w:tcPr>
            <w:tcW w:w="4528" w:type="dxa"/>
            <w:vMerge w:val="restart"/>
          </w:tcPr>
          <w:p w:rsidR="00032EAA" w:rsidRPr="006B5BDF" w:rsidRDefault="00032EAA" w:rsidP="006B5BDF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B5BDF">
              <w:rPr>
                <w:bCs/>
                <w:color w:val="000000"/>
                <w:kern w:val="36"/>
              </w:rPr>
              <w:t>Основные этапы работ</w:t>
            </w:r>
          </w:p>
        </w:tc>
        <w:tc>
          <w:tcPr>
            <w:tcW w:w="3663" w:type="dxa"/>
            <w:vMerge w:val="restart"/>
          </w:tcPr>
          <w:p w:rsidR="00032EAA" w:rsidRPr="006B5BDF" w:rsidRDefault="00032EAA" w:rsidP="006B5BDF">
            <w:pPr>
              <w:keepNext/>
              <w:tabs>
                <w:tab w:val="left" w:pos="32"/>
              </w:tabs>
              <w:suppressAutoHyphens/>
              <w:spacing w:after="120"/>
              <w:jc w:val="center"/>
              <w:outlineLvl w:val="1"/>
              <w:rPr>
                <w:bCs/>
                <w:color w:val="000000"/>
              </w:rPr>
            </w:pPr>
            <w:r w:rsidRPr="006B5BDF">
              <w:rPr>
                <w:bCs/>
                <w:color w:val="000000"/>
              </w:rPr>
              <w:t>Исполнители</w:t>
            </w:r>
          </w:p>
        </w:tc>
        <w:tc>
          <w:tcPr>
            <w:tcW w:w="5103" w:type="dxa"/>
            <w:gridSpan w:val="5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Объем финансирования (тыс.рублей)</w:t>
            </w:r>
          </w:p>
        </w:tc>
        <w:tc>
          <w:tcPr>
            <w:tcW w:w="1701" w:type="dxa"/>
            <w:vMerge w:val="restart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Сроки выполнения основных мероприятий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  <w:vMerge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4528" w:type="dxa"/>
            <w:vMerge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3663" w:type="dxa"/>
            <w:vMerge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2017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2018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2019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2020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701" w:type="dxa"/>
            <w:vMerge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</w:tr>
      <w:tr w:rsidR="00032EAA" w:rsidRPr="006B5BDF" w:rsidTr="007D411A">
        <w:trPr>
          <w:trHeight w:val="202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                               4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</w:t>
            </w:r>
          </w:p>
        </w:tc>
      </w:tr>
      <w:tr w:rsidR="00032EAA" w:rsidRPr="006B5BDF" w:rsidTr="007D411A">
        <w:trPr>
          <w:trHeight w:val="283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0317" w:type="dxa"/>
            <w:gridSpan w:val="4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Подраздел 1: 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</w:tr>
      <w:tr w:rsidR="00032EAA" w:rsidRPr="006B5BDF" w:rsidTr="007D411A">
        <w:trPr>
          <w:trHeight w:val="917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Увеличение охвата детей в дошкольных образовательных учреждениях обязательными и дополнительными занятиями физической культуры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МКУ «Управление образования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2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Создание в образовательных учреждениях, на предприятиях и по месту жительства спортивных клубов как организационной основы физкультурно-спортивного движения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предприятия и учреждения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3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Внедрение в систему образовательных учреждений мониторинга состояния здоровья, физического развития и физической подготовленности учащийся молодежи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ЕМР»,</w:t>
            </w:r>
            <w:r w:rsidRPr="006B5BDF">
              <w:t xml:space="preserve"> ГАУЗ «ЕЦРБ»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</w:tcPr>
          <w:p w:rsidR="007D411A" w:rsidRDefault="007D411A" w:rsidP="006B5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</w:t>
            </w:r>
            <w:r w:rsidR="000949EC">
              <w:rPr>
                <w:color w:val="000000"/>
              </w:rPr>
              <w:t>жекварталь</w:t>
            </w:r>
            <w:proofErr w:type="spellEnd"/>
            <w:r>
              <w:rPr>
                <w:color w:val="000000"/>
              </w:rPr>
              <w:t>-</w:t>
            </w:r>
          </w:p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429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4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Увеличение доли обучающихся и студентов, отнесенных к специальным медицинским группам и посещающих специальные занятия физической культуры, до уровня установленного нормативного значения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УДМСиТ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МКУ «Управление образования Исполкома ЕМР», </w:t>
            </w:r>
            <w:r w:rsidRPr="006B5BDF">
              <w:t>ГАУЗ «ЕЦРБ»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 xml:space="preserve">ежегодно 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5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Организация спартакиад учащихся общеобразовательных школ, студентов средних и высших профессиональных образовательных учреждений. Участие </w:t>
            </w:r>
            <w:r w:rsidRPr="006B5BDF">
              <w:rPr>
                <w:color w:val="000000"/>
              </w:rPr>
              <w:lastRenderedPageBreak/>
              <w:t>сборных команд образовательных учреждений во всероссийских и республиканских соревнованиях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УДМСиТ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МКУ «Управление образования </w:t>
            </w:r>
            <w:r w:rsidRPr="006B5BDF">
              <w:rPr>
                <w:color w:val="000000"/>
              </w:rPr>
              <w:lastRenderedPageBreak/>
              <w:t>Исполкома ЕМР»</w:t>
            </w:r>
          </w:p>
        </w:tc>
        <w:tc>
          <w:tcPr>
            <w:tcW w:w="1134" w:type="dxa"/>
          </w:tcPr>
          <w:p w:rsidR="00032EAA" w:rsidRPr="006B5BDF" w:rsidRDefault="00950F87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1242,3</w:t>
            </w:r>
          </w:p>
        </w:tc>
        <w:tc>
          <w:tcPr>
            <w:tcW w:w="992" w:type="dxa"/>
          </w:tcPr>
          <w:p w:rsidR="00032EAA" w:rsidRPr="006B5BDF" w:rsidRDefault="00CE5257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909,6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965,0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965,0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6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муниципальных фестивалей спорта, спартакиад с участием спортсменов-инвалидов. Участие во всероссийских и республиканских соревнованиях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>
              <w:rPr>
                <w:color w:val="000000"/>
              </w:rPr>
              <w:t>,</w:t>
            </w:r>
          </w:p>
          <w:p w:rsidR="00032EAA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Управление социальной защиты  Министерства труда, занятости и социальной защиты Республики Татарстан в  ЕМР</w:t>
            </w:r>
            <w:r>
              <w:rPr>
                <w:color w:val="000000"/>
              </w:rPr>
              <w:t xml:space="preserve"> (по согласованию)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7.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Внедрение новых форм физкультурно-спортивных технологий, направленных на физическую подготовку допризывной молодежи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24,0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в течение года 20</w:t>
            </w:r>
            <w:r w:rsidR="000949EC">
              <w:rPr>
                <w:color w:val="000000"/>
              </w:rPr>
              <w:t>17-2021</w:t>
            </w:r>
            <w:r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8.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jc w:val="both"/>
            </w:pPr>
            <w:r w:rsidRPr="006B5BDF">
              <w:t xml:space="preserve">Созданий условий для работы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      </w:r>
            <w:proofErr w:type="spellStart"/>
            <w:r w:rsidRPr="006B5BDF">
              <w:t>Елабужском</w:t>
            </w:r>
            <w:proofErr w:type="spellEnd"/>
            <w:r w:rsidRPr="006B5BDF">
              <w:t xml:space="preserve"> муниципальном районе»;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485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9.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физкультурных и спортивных мероприятий среди работников агропромышленного комплекса, с участием сборных команд в республиканских сельских спортивных играх и первенствах по видам спорта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>
              <w:rPr>
                <w:color w:val="000000"/>
              </w:rPr>
              <w:t>,</w:t>
            </w:r>
            <w:r w:rsidRPr="006B5BDF">
              <w:rPr>
                <w:color w:val="000000"/>
              </w:rPr>
              <w:t xml:space="preserve"> Управление сельского хозяйства ЕМР</w:t>
            </w:r>
            <w:r>
              <w:rPr>
                <w:color w:val="000000"/>
              </w:rPr>
              <w:t xml:space="preserve"> (по согласованию), с</w:t>
            </w:r>
            <w:r w:rsidRPr="006B5BDF">
              <w:rPr>
                <w:color w:val="000000"/>
              </w:rPr>
              <w:t>ельские поселения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85,0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85,0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85,0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85,0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10.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муниципальных конкурсов: на лучшую постановку физкультурно-оздоровительной и спортивно-массовой работы в предприятиях, учреждениях и организациях ЕМР; на лучшую постановку работы в учреждениях дополнительного образования спортивной направленности;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На лучшую организацию спортивно-</w:t>
            </w:r>
            <w:r w:rsidRPr="006B5BDF">
              <w:rPr>
                <w:color w:val="000000"/>
              </w:rPr>
              <w:lastRenderedPageBreak/>
              <w:t>массовой работы в образовательных учреждениях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11.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Изготовление и приобретение спортивной атрибутики и призов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269,0</w:t>
            </w:r>
          </w:p>
        </w:tc>
        <w:tc>
          <w:tcPr>
            <w:tcW w:w="992" w:type="dxa"/>
          </w:tcPr>
          <w:p w:rsidR="00032EAA" w:rsidRPr="006B5BDF" w:rsidRDefault="0003359F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436,8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269,0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269,0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</w:t>
            </w:r>
          </w:p>
        </w:tc>
        <w:tc>
          <w:tcPr>
            <w:tcW w:w="1701" w:type="dxa"/>
          </w:tcPr>
          <w:p w:rsidR="00032EAA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Итого по подразделу:</w:t>
            </w:r>
          </w:p>
        </w:tc>
        <w:tc>
          <w:tcPr>
            <w:tcW w:w="1134" w:type="dxa"/>
          </w:tcPr>
          <w:p w:rsidR="00032EAA" w:rsidRPr="006B5BDF" w:rsidRDefault="00950F87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1915,3</w:t>
            </w:r>
          </w:p>
        </w:tc>
        <w:tc>
          <w:tcPr>
            <w:tcW w:w="992" w:type="dxa"/>
          </w:tcPr>
          <w:p w:rsidR="00032EAA" w:rsidRPr="006B5BDF" w:rsidRDefault="00CE5257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1750,4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1638,0</w:t>
            </w:r>
          </w:p>
        </w:tc>
        <w:tc>
          <w:tcPr>
            <w:tcW w:w="993" w:type="dxa"/>
          </w:tcPr>
          <w:p w:rsidR="00032EAA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1638,0</w:t>
            </w:r>
          </w:p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411A" w:rsidRDefault="007D411A" w:rsidP="007D411A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1638,0</w:t>
            </w:r>
          </w:p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2302" w:type="dxa"/>
            <w:gridSpan w:val="6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Подраздел 2: Совершенствование подготовки спортсменов высокого класса, спортивного резерва и поддержка высококвалифицированных спортсменов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13.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Модернизация системы управления процессом подготовки спортсменов высокого класса, включая совершенствование системы государственного заказа на подготовку спортсменов-кандидатов в состав спортивных сборных команд республики и страны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 Федерации по видам спорта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14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Разработка и внедрение эффективной системы мониторинга развития спорта высших достижений и подготовки спортивного резерва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 Федерации по видам спорта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856FD7" w:rsidP="006B5B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</w:t>
            </w:r>
            <w:r w:rsidR="00032EAA" w:rsidRPr="006B5BDF">
              <w:rPr>
                <w:color w:val="000000"/>
              </w:rPr>
              <w:t>жекварталь</w:t>
            </w:r>
            <w:proofErr w:type="spellEnd"/>
            <w:r>
              <w:rPr>
                <w:color w:val="000000"/>
              </w:rPr>
              <w:t>-</w:t>
            </w:r>
            <w:r w:rsidR="00032EAA" w:rsidRPr="006B5BDF">
              <w:rPr>
                <w:color w:val="000000"/>
              </w:rPr>
              <w:t xml:space="preserve">но </w:t>
            </w:r>
            <w:r w:rsidR="000949EC">
              <w:rPr>
                <w:color w:val="000000"/>
              </w:rPr>
              <w:t>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15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Совершенствование критериев качеств определения эффективности работы спортивных школ 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    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16</w:t>
            </w:r>
          </w:p>
        </w:tc>
        <w:tc>
          <w:tcPr>
            <w:tcW w:w="4528" w:type="dxa"/>
          </w:tcPr>
          <w:p w:rsidR="00032EAA" w:rsidRPr="00995E9F" w:rsidRDefault="00032EAA" w:rsidP="00995E9F">
            <w:pPr>
              <w:rPr>
                <w:color w:val="000000"/>
              </w:rPr>
            </w:pPr>
            <w:r w:rsidRPr="00995E9F">
              <w:rPr>
                <w:color w:val="000000"/>
              </w:rPr>
              <w:t>Стипендия Главы ЕМР</w:t>
            </w:r>
            <w:r w:rsidR="00995E9F" w:rsidRPr="00995E9F">
              <w:rPr>
                <w:bCs/>
              </w:rPr>
              <w:t xml:space="preserve"> лучшим спортсменам Елабужского муниципального района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252,0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367,0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367,0</w:t>
            </w:r>
          </w:p>
        </w:tc>
        <w:tc>
          <w:tcPr>
            <w:tcW w:w="993" w:type="dxa"/>
          </w:tcPr>
          <w:p w:rsidR="00032EAA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367,0</w:t>
            </w:r>
          </w:p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Итого по подразделу:</w:t>
            </w:r>
          </w:p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277,0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392,0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392,0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392,0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0317" w:type="dxa"/>
            <w:gridSpan w:val="4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Подраздел 3: Информационно-пропагандистская деятельность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17</w:t>
            </w:r>
          </w:p>
        </w:tc>
        <w:tc>
          <w:tcPr>
            <w:tcW w:w="4528" w:type="dxa"/>
          </w:tcPr>
          <w:p w:rsidR="00032EAA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Реализация мер по повышению эффективности информационной поддержки населения в организации самостоятельных занятий физической культуры и спорта средствами массовой </w:t>
            </w:r>
            <w:r w:rsidRPr="006B5BDF">
              <w:rPr>
                <w:color w:val="000000"/>
              </w:rPr>
              <w:lastRenderedPageBreak/>
              <w:t>информации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18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работы по внедрению программы информатизации сферы физической культуры и спорта. Создание сайта МКУ «Управление по делам молодежи, спорта и туризма Исполкома ЕМР»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Итого по подразделу:</w:t>
            </w:r>
          </w:p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50,0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7D411A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0317" w:type="dxa"/>
            <w:gridSpan w:val="4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Подраздел 4: Развитие организационно-управленческого, научно-методического, кадрового и медико-биологического обеспечения физкультурно-спортивной деятельности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19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Совершенствование системы управления сферой физической культуры и спорта на всех уровнях в </w:t>
            </w:r>
            <w:proofErr w:type="spellStart"/>
            <w:r w:rsidRPr="006B5BDF">
              <w:rPr>
                <w:color w:val="000000"/>
              </w:rPr>
              <w:t>Елабужском</w:t>
            </w:r>
            <w:proofErr w:type="spellEnd"/>
            <w:r w:rsidRPr="006B5BDF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120,0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120,0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20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мониторинга развития физической культуры и спорта, соотношение спроса и предложения на спортивно-оздоровительные услуги среди различных категорий населения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32EAA" w:rsidRPr="006B5BDF" w:rsidRDefault="00856FD7" w:rsidP="006B5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</w:t>
            </w:r>
            <w:r w:rsidR="00032EAA" w:rsidRPr="006B5BDF">
              <w:rPr>
                <w:color w:val="000000"/>
              </w:rPr>
              <w:t>жеква</w:t>
            </w:r>
            <w:r w:rsidR="000949EC">
              <w:rPr>
                <w:color w:val="000000"/>
              </w:rPr>
              <w:t>рталь</w:t>
            </w:r>
            <w:proofErr w:type="spellEnd"/>
            <w:r>
              <w:rPr>
                <w:color w:val="000000"/>
              </w:rPr>
              <w:t>-</w:t>
            </w:r>
            <w:r w:rsidR="000949EC">
              <w:rPr>
                <w:color w:val="000000"/>
              </w:rPr>
              <w:t>но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21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Совершенствование системы показателей оценки эффективности деятельности учреждений спортивной направленности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22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Организация конкурса Елабужского муниципального района на лучшего преподавателя физической культуры, спортсменов и тренера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«Управление образования Исполкома ЕМР»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  <w:highlight w:val="yellow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ежегодно</w:t>
            </w:r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23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Формирование многоуровневой системы непрерывной подготовки тренерско-преподавательского состава, стажировки и переподготовки спортивных специалистов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</w:t>
            </w:r>
            <w:proofErr w:type="spellStart"/>
            <w:r w:rsidR="00032EAA" w:rsidRPr="006B5BDF">
              <w:rPr>
                <w:color w:val="000000"/>
              </w:rPr>
              <w:t>гг</w:t>
            </w:r>
            <w:proofErr w:type="spellEnd"/>
          </w:p>
        </w:tc>
      </w:tr>
      <w:tr w:rsidR="00032EAA" w:rsidRPr="006B5BDF" w:rsidTr="007D411A">
        <w:trPr>
          <w:trHeight w:val="151"/>
        </w:trPr>
        <w:tc>
          <w:tcPr>
            <w:tcW w:w="711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24 </w:t>
            </w:r>
          </w:p>
        </w:tc>
        <w:tc>
          <w:tcPr>
            <w:tcW w:w="4528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 xml:space="preserve">Реализация мер по развитию спортивной медицины. Открытие врачебно-физкультурного диспансера, кабинетов </w:t>
            </w:r>
            <w:r w:rsidRPr="006B5BDF">
              <w:rPr>
                <w:color w:val="000000"/>
              </w:rPr>
              <w:lastRenderedPageBreak/>
              <w:t>спортивной медицины в спорт сооружениях Елабужского муниципального района</w:t>
            </w:r>
          </w:p>
        </w:tc>
        <w:tc>
          <w:tcPr>
            <w:tcW w:w="3663" w:type="dxa"/>
          </w:tcPr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 xml:space="preserve"> 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>
              <w:rPr>
                <w:color w:val="000000"/>
              </w:rPr>
              <w:t xml:space="preserve">, </w:t>
            </w:r>
          </w:p>
          <w:p w:rsidR="00032EAA" w:rsidRPr="006B5BDF" w:rsidRDefault="00032EAA" w:rsidP="006B5BDF">
            <w:pPr>
              <w:rPr>
                <w:color w:val="000000"/>
              </w:rPr>
            </w:pPr>
            <w:r w:rsidRPr="006B5BDF">
              <w:rPr>
                <w:color w:val="000000"/>
              </w:rPr>
              <w:t>Учреждения здравоохранения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(по согласованию)</w:t>
            </w: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lastRenderedPageBreak/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color w:val="000000"/>
              </w:rPr>
            </w:pPr>
            <w:r w:rsidRPr="006B5BDF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</w:tcPr>
          <w:p w:rsidR="00032EAA" w:rsidRPr="006B5BDF" w:rsidRDefault="000949EC" w:rsidP="006B5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2017-2021</w:t>
            </w:r>
            <w:r w:rsidR="00032EAA" w:rsidRPr="006B5BDF">
              <w:rPr>
                <w:color w:val="000000"/>
              </w:rPr>
              <w:t xml:space="preserve"> гг.</w:t>
            </w: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lastRenderedPageBreak/>
              <w:t>Итого по подразделу:</w:t>
            </w:r>
          </w:p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420,0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420,0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420,0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420,0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C0C0C0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ИТОГО ПО РАЗДЕЛУ:</w:t>
            </w:r>
          </w:p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950F87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2662,3</w:t>
            </w:r>
          </w:p>
        </w:tc>
        <w:tc>
          <w:tcPr>
            <w:tcW w:w="992" w:type="dxa"/>
          </w:tcPr>
          <w:p w:rsidR="00032EAA" w:rsidRPr="006B5BDF" w:rsidRDefault="00950F87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2612,4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2500,0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2500,0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  <w:tr w:rsidR="00032EAA" w:rsidRPr="006B5BDF" w:rsidTr="007D411A">
        <w:trPr>
          <w:trHeight w:val="151"/>
        </w:trPr>
        <w:tc>
          <w:tcPr>
            <w:tcW w:w="8902" w:type="dxa"/>
            <w:gridSpan w:val="3"/>
          </w:tcPr>
          <w:p w:rsidR="00032EAA" w:rsidRPr="006B5BDF" w:rsidRDefault="00032EAA" w:rsidP="006B5BDF">
            <w:pPr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Бюджет Елабужского муниципального района</w:t>
            </w:r>
          </w:p>
          <w:p w:rsidR="00032EAA" w:rsidRPr="006B5BDF" w:rsidRDefault="00032EAA" w:rsidP="006B5BD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EAA" w:rsidRPr="006B5BDF" w:rsidRDefault="00C121EC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2662,3</w:t>
            </w:r>
          </w:p>
        </w:tc>
        <w:tc>
          <w:tcPr>
            <w:tcW w:w="992" w:type="dxa"/>
          </w:tcPr>
          <w:p w:rsidR="00032EAA" w:rsidRPr="006B5BDF" w:rsidRDefault="00C121EC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2612</w:t>
            </w:r>
            <w:r w:rsidR="00074AD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2500,0</w:t>
            </w:r>
          </w:p>
        </w:tc>
        <w:tc>
          <w:tcPr>
            <w:tcW w:w="993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  <w:r w:rsidRPr="006B5BDF">
              <w:rPr>
                <w:b/>
                <w:color w:val="000000"/>
              </w:rPr>
              <w:t>2500,0</w:t>
            </w:r>
          </w:p>
        </w:tc>
        <w:tc>
          <w:tcPr>
            <w:tcW w:w="992" w:type="dxa"/>
          </w:tcPr>
          <w:p w:rsidR="00032EAA" w:rsidRPr="006B5BDF" w:rsidRDefault="006742D0" w:rsidP="006B5B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</w:t>
            </w:r>
          </w:p>
        </w:tc>
        <w:tc>
          <w:tcPr>
            <w:tcW w:w="1701" w:type="dxa"/>
          </w:tcPr>
          <w:p w:rsidR="00032EAA" w:rsidRPr="006B5BDF" w:rsidRDefault="00032EAA" w:rsidP="006B5BDF">
            <w:pPr>
              <w:jc w:val="center"/>
              <w:rPr>
                <w:b/>
                <w:color w:val="000000"/>
              </w:rPr>
            </w:pPr>
          </w:p>
        </w:tc>
      </w:tr>
    </w:tbl>
    <w:p w:rsidR="006B5BDF" w:rsidRPr="006B5BDF" w:rsidRDefault="006B5BDF" w:rsidP="006B5BDF"/>
    <w:p w:rsidR="002238EE" w:rsidRDefault="002238EE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F308F" w:rsidRDefault="006F308F" w:rsidP="006B5BDF">
      <w:pPr>
        <w:jc w:val="center"/>
        <w:rPr>
          <w:color w:val="000000"/>
          <w:sz w:val="28"/>
          <w:szCs w:val="28"/>
        </w:rPr>
      </w:pPr>
    </w:p>
    <w:p w:rsidR="006B5BDF" w:rsidRPr="006B5BDF" w:rsidRDefault="006B5BDF" w:rsidP="006B5BDF">
      <w:pPr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6B5BDF">
        <w:rPr>
          <w:color w:val="000000"/>
          <w:sz w:val="28"/>
          <w:szCs w:val="28"/>
        </w:rPr>
        <w:t>Мероприятия раздела «Молодежная политика»</w:t>
      </w:r>
    </w:p>
    <w:tbl>
      <w:tblPr>
        <w:tblW w:w="159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082"/>
        <w:gridCol w:w="1134"/>
        <w:gridCol w:w="992"/>
        <w:gridCol w:w="993"/>
        <w:gridCol w:w="992"/>
        <w:gridCol w:w="993"/>
        <w:gridCol w:w="993"/>
      </w:tblGrid>
      <w:tr w:rsidR="00856FD7" w:rsidRPr="006B5BDF" w:rsidTr="002238EE">
        <w:trPr>
          <w:cantSplit/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D7" w:rsidRPr="006B5BDF" w:rsidRDefault="00856FD7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D7" w:rsidRPr="006B5BDF" w:rsidRDefault="00856FD7" w:rsidP="002238EE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B5BDF">
              <w:rPr>
                <w:bCs/>
                <w:color w:val="000000"/>
                <w:kern w:val="36"/>
              </w:rPr>
              <w:t>Основные этапы работ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D7" w:rsidRPr="006B5BDF" w:rsidRDefault="00856FD7" w:rsidP="002238EE">
            <w:pPr>
              <w:keepNext/>
              <w:tabs>
                <w:tab w:val="left" w:pos="32"/>
              </w:tabs>
              <w:suppressAutoHyphens/>
              <w:spacing w:after="120"/>
              <w:jc w:val="center"/>
              <w:outlineLvl w:val="1"/>
              <w:rPr>
                <w:bCs/>
                <w:color w:val="000000"/>
              </w:rPr>
            </w:pPr>
            <w:r w:rsidRPr="006B5BDF">
              <w:rPr>
                <w:bCs/>
                <w:color w:val="000000"/>
              </w:rPr>
              <w:t>Исполнители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D7" w:rsidRPr="006B5BDF" w:rsidRDefault="00856FD7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D7" w:rsidRPr="006B5BDF" w:rsidRDefault="002238EE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Сроки выполнения</w:t>
            </w:r>
          </w:p>
        </w:tc>
      </w:tr>
      <w:tr w:rsidR="000949EC" w:rsidRPr="006B5BDF" w:rsidTr="002238EE">
        <w:trPr>
          <w:cantSplit/>
          <w:trHeight w:val="3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6B5BDF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6B5BDF">
            <w:pPr>
              <w:rPr>
                <w:bCs/>
                <w:color w:val="000000"/>
                <w:kern w:val="36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6B5BDF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2019</w:t>
            </w:r>
            <w:r>
              <w:rPr>
                <w:rFonts w:eastAsia="Calibri"/>
                <w:color w:val="000000"/>
                <w:lang w:eastAsia="ar-SA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6B5BDF" w:rsidRDefault="000949EC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2020г.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C" w:rsidRPr="006B5BDF" w:rsidRDefault="000949EC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2021 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0949EC" w:rsidRPr="006B5BDF" w:rsidTr="00934BB2">
        <w:trPr>
          <w:cantSplit/>
          <w:trHeight w:val="375"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2238EE" w:rsidRDefault="000949EC" w:rsidP="002238E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1: </w:t>
            </w:r>
            <w:r w:rsidRPr="006B5BDF">
              <w:rPr>
                <w:rFonts w:eastAsia="Calibri"/>
                <w:lang w:eastAsia="ar-SA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C5682">
            <w:pPr>
              <w:suppressAutoHyphens/>
              <w:spacing w:after="120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Исполкома ЕМР», МКУ «Управление образования Исполнительного комитета Елабу</w:t>
            </w:r>
            <w:r>
              <w:rPr>
                <w:rFonts w:eastAsia="Calibri"/>
                <w:lang w:eastAsia="ar-SA"/>
              </w:rPr>
              <w:t>жского муниципального района» (д</w:t>
            </w:r>
            <w:r w:rsidRPr="006B5BDF">
              <w:rPr>
                <w:rFonts w:eastAsia="Calibri"/>
                <w:lang w:eastAsia="ar-SA"/>
              </w:rPr>
              <w:t>алее – Управление образования), вузы/</w:t>
            </w:r>
            <w:proofErr w:type="spellStart"/>
            <w:r w:rsidRPr="006B5BDF">
              <w:rPr>
                <w:rFonts w:eastAsia="Calibri"/>
                <w:lang w:eastAsia="ar-SA"/>
              </w:rPr>
              <w:t>ссузы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(по согласованию), Отдел военного комиссариата РТ по городу Елабуга и </w:t>
            </w:r>
            <w:proofErr w:type="spellStart"/>
            <w:r w:rsidRPr="006B5BDF">
              <w:rPr>
                <w:rFonts w:eastAsia="Calibri"/>
                <w:lang w:eastAsia="ar-SA"/>
              </w:rPr>
              <w:t>Елабужскому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району (Далее – ОВК)</w:t>
            </w:r>
            <w:r w:rsidRPr="006B5BDF"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6B5BDF">
              <w:rPr>
                <w:rFonts w:eastAsia="Calibri"/>
                <w:lang w:eastAsia="ar-SA"/>
              </w:rPr>
              <w:t>Елабужская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городская организация Общественно-государственного объединения "Региональная оборонная спортивно-техническая организация - РОСТО (ДОСААФ) Республики Татарстан" (Далее – ДОСААФ)</w:t>
            </w:r>
            <w:r w:rsidRPr="006B5BDF"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 xml:space="preserve">, Совет ветеранов Елабужского муниципального района (Далее – Совет ветеранов) (по согласованию), Отдел МВД России по </w:t>
            </w:r>
            <w:proofErr w:type="spellStart"/>
            <w:r w:rsidRPr="006B5BDF">
              <w:rPr>
                <w:rFonts w:eastAsia="Calibri"/>
                <w:lang w:eastAsia="ar-SA"/>
              </w:rPr>
              <w:t>Елабужскому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району (Далее – О</w:t>
            </w:r>
            <w:r w:rsidR="006C5682">
              <w:rPr>
                <w:rFonts w:eastAsia="Calibri"/>
                <w:lang w:eastAsia="ar-SA"/>
              </w:rPr>
              <w:t>М</w:t>
            </w:r>
            <w:r w:rsidRPr="006B5BDF">
              <w:rPr>
                <w:rFonts w:eastAsia="Calibri"/>
                <w:lang w:eastAsia="ar-SA"/>
              </w:rPr>
              <w:t>ВД)</w:t>
            </w:r>
            <w:r w:rsidRPr="006B5BDF"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 xml:space="preserve">, Общественные организации и Советы </w:t>
            </w:r>
            <w:r w:rsidRPr="006B5BDF">
              <w:rPr>
                <w:rFonts w:eastAsia="Calibri"/>
                <w:kern w:val="2"/>
                <w:lang w:eastAsia="ar-SA"/>
              </w:rPr>
              <w:t>(по согласованию)</w:t>
            </w:r>
            <w:r w:rsidRPr="006B5BDF">
              <w:rPr>
                <w:rFonts w:eastAsia="Calibri"/>
                <w:lang w:eastAsia="ar-SA"/>
              </w:rPr>
              <w:t xml:space="preserve">, СМИ </w:t>
            </w:r>
            <w:r w:rsidRPr="006B5BDF">
              <w:rPr>
                <w:rFonts w:eastAsia="Calibri"/>
                <w:kern w:val="2"/>
                <w:lang w:eastAsia="ar-SA"/>
              </w:rPr>
              <w:t>(по согласованию)</w:t>
            </w:r>
            <w:r w:rsidRPr="006B5BD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C5682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C5682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C5682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C5682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C5682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C5682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C5682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C5682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C5682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ОВК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 xml:space="preserve">, </w:t>
            </w:r>
            <w:r w:rsidRPr="006B5BDF">
              <w:rPr>
                <w:rFonts w:eastAsia="Calibri"/>
                <w:lang w:eastAsia="ar-SA"/>
              </w:rPr>
              <w:t>МБУ «Центр молодежных (студенческих) формирований по поддержанию правопорядка и общественной безопасности «Форпост» Елабужского муниципального района</w:t>
            </w:r>
            <w:r w:rsidR="00183EBC"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МБУ «Молодежный центр «Барс» ЕМР</w:t>
            </w:r>
            <w:r w:rsidR="00183EBC"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общественные организации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426985" w:rsidRDefault="0079541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5F1A34">
              <w:rPr>
                <w:rFonts w:eastAsia="Calibri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5F1A34">
              <w:rPr>
                <w:rFonts w:eastAsia="Calibri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5F1A34">
              <w:rPr>
                <w:rFonts w:eastAsia="Calibri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Участие в республиканской Спартакиаде военно-патриотических клубов Республики Татарстан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Управление образования,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Центр «Форпост»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районных военно-патриотических, оборонно-спортивных игр, спартакиад, фестивалей, конкурсов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spacing w:after="120"/>
              <w:rPr>
                <w:rFonts w:eastAsia="Calibri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lang w:eastAsia="ar-SA"/>
              </w:rPr>
              <w:t>, Управление образования, вузы/</w:t>
            </w:r>
            <w:proofErr w:type="spellStart"/>
            <w:r w:rsidRPr="006B5BDF"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ОВК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ДОСААФ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общественные организации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СМИ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0426BA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0426BA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0426BA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Развитие движения Форпост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C5682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 xml:space="preserve"> Центр «Форпост»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 xml:space="preserve">, </w:t>
            </w:r>
            <w:r w:rsidR="006C5682">
              <w:rPr>
                <w:rFonts w:eastAsia="Calibri"/>
                <w:color w:val="000000"/>
                <w:lang w:eastAsia="ar-SA"/>
              </w:rPr>
              <w:t>ОМВД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E966FA">
              <w:rPr>
                <w:rFonts w:eastAsia="Calibri"/>
                <w:color w:val="00000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E966FA">
              <w:rPr>
                <w:rFonts w:eastAsia="Calibri"/>
                <w:color w:val="00000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E966FA">
              <w:rPr>
                <w:rFonts w:eastAsia="Calibri"/>
                <w:color w:val="000000"/>
                <w:lang w:eastAsia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B95361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2238EE" w:rsidRDefault="00B95361" w:rsidP="002238EE">
            <w:pPr>
              <w:suppressAutoHyphens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307E5F" w:rsidRDefault="00B95361" w:rsidP="00307E5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07E5F">
              <w:rPr>
                <w:rFonts w:eastAsia="Calibri"/>
                <w:b/>
                <w:lang w:eastAsia="ar-SA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307E5F">
            <w:pPr>
              <w:jc w:val="center"/>
              <w:rPr>
                <w:b/>
              </w:rPr>
            </w:pPr>
            <w:r w:rsidRPr="00B95361">
              <w:rPr>
                <w:b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304901" w:rsidRDefault="00B95361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2238EE" w:rsidRDefault="000949EC" w:rsidP="002238E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2: </w:t>
            </w:r>
            <w:r w:rsidRPr="006B5BDF">
              <w:rPr>
                <w:rFonts w:eastAsia="Calibri"/>
                <w:lang w:eastAsia="ar-SA"/>
              </w:rPr>
              <w:t>Формирование духовно-нравственных ценностей в молодежной среде. Поддержка талантливой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Поддержка талантливой молодежи, в том числе обеспечение участия молодых талантов в международных, всероссийских и республиканских конкурсах, выставках, фестивалях, олимпиадах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</w:t>
            </w:r>
            <w:r w:rsidRPr="006B5BDF">
              <w:rPr>
                <w:rFonts w:eastAsia="Calibri"/>
                <w:color w:val="000000"/>
                <w:lang w:eastAsia="ar-SA"/>
              </w:rPr>
              <w:t xml:space="preserve">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>
              <w:rPr>
                <w:rFonts w:eastAsia="Calibri"/>
                <w:color w:val="000000"/>
                <w:lang w:eastAsia="ar-SA"/>
              </w:rPr>
              <w:t>, МКУ «Управление культуры ЕМР»</w:t>
            </w:r>
            <w:r w:rsidRPr="006B5BDF">
              <w:rPr>
                <w:rFonts w:eastAsia="Calibri"/>
                <w:color w:val="000000"/>
                <w:lang w:eastAsia="ar-SA"/>
              </w:rPr>
              <w:t>, СМИ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Стипендия Главы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Default="000949EC" w:rsidP="006B5BDF">
            <w:pPr>
              <w:suppressAutoHyphens/>
              <w:rPr>
                <w:color w:val="000000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 xml:space="preserve">Развитие движения КВН в </w:t>
            </w:r>
            <w:proofErr w:type="spellStart"/>
            <w:r w:rsidRPr="006B5BDF">
              <w:rPr>
                <w:rFonts w:eastAsia="Calibri"/>
                <w:lang w:eastAsia="ar-SA"/>
              </w:rPr>
              <w:t>Елабужском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муниципальном районе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ЕМР», МЦ «Барс»</w:t>
            </w:r>
            <w:r w:rsidR="00183EBC">
              <w:rPr>
                <w:color w:val="000000"/>
              </w:rPr>
              <w:t xml:space="preserve"> (по согласованию)</w:t>
            </w:r>
            <w:r w:rsidRPr="006B5BDF">
              <w:rPr>
                <w:color w:val="000000"/>
              </w:rPr>
              <w:t>, вузы/</w:t>
            </w:r>
            <w:proofErr w:type="spellStart"/>
            <w:r w:rsidRPr="006B5BDF">
              <w:rPr>
                <w:color w:val="000000"/>
              </w:rPr>
              <w:t>ссузы</w:t>
            </w:r>
            <w:proofErr w:type="spellEnd"/>
            <w:r>
              <w:rPr>
                <w:color w:val="000000"/>
              </w:rPr>
              <w:t xml:space="preserve"> (по согласованию)</w:t>
            </w:r>
            <w:r w:rsidRPr="006B5BDF">
              <w:rPr>
                <w:color w:val="000000"/>
              </w:rPr>
              <w:t>, общественные объединения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F279D3" w:rsidP="00F279D3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420</w:t>
            </w:r>
            <w:r w:rsidR="0079541E">
              <w:rPr>
                <w:rFonts w:eastAsia="Calibri"/>
                <w:color w:val="00000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707E80"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707E80"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707E80"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Организация и проведение мероприятий в рамках Дня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861490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591</w:t>
            </w:r>
            <w:r w:rsidR="00633882">
              <w:rPr>
                <w:rFonts w:eastAsia="Calibri"/>
                <w:color w:val="000000"/>
                <w:lang w:eastAsia="ar-SA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C121EC" w:rsidP="00F279D3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777,6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F246AD">
              <w:rPr>
                <w:rFonts w:eastAsia="Calibri"/>
                <w:color w:val="00000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F246AD">
              <w:rPr>
                <w:rFonts w:eastAsia="Calibri"/>
                <w:color w:val="00000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F246AD">
              <w:rPr>
                <w:rFonts w:eastAsia="Calibri"/>
                <w:color w:val="00000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Организация конкурсов, фестивалей, направленных на выявление талантливой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>, Управление культуры,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Организация и проведение фестиваля граффити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79541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A41CD"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A41CD"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BA41CD"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Организация и проведение фестиваля ледовых скульптур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color w:val="000000"/>
              </w:rPr>
            </w:pPr>
          </w:p>
        </w:tc>
      </w:tr>
      <w:tr w:rsidR="00B95361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2238EE" w:rsidRDefault="00B95361" w:rsidP="002238EE">
            <w:pPr>
              <w:suppressAutoHyphens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6B5BDF" w:rsidRDefault="00861490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864</w:t>
            </w:r>
            <w:r w:rsidR="00633882">
              <w:rPr>
                <w:rFonts w:eastAsia="Calibri"/>
                <w:b/>
                <w:color w:val="000000"/>
                <w:lang w:eastAsia="ar-SA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C121EC" w:rsidP="00B95361">
            <w:pPr>
              <w:jc w:val="center"/>
              <w:rPr>
                <w:b/>
              </w:rPr>
            </w:pPr>
            <w:r>
              <w:rPr>
                <w:b/>
              </w:rPr>
              <w:t>1281,6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B95361" w:rsidRDefault="00B95361" w:rsidP="00B95361">
            <w:pPr>
              <w:jc w:val="center"/>
              <w:rPr>
                <w:b/>
              </w:rPr>
            </w:pPr>
            <w:r w:rsidRPr="00B95361">
              <w:rPr>
                <w:b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304901" w:rsidRDefault="00B95361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304901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EC" w:rsidRPr="00304901" w:rsidRDefault="000949EC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3: </w:t>
            </w:r>
            <w:r w:rsidRPr="006B5BDF">
              <w:rPr>
                <w:rFonts w:eastAsia="Calibri"/>
                <w:lang w:eastAsia="ar-SA"/>
              </w:rPr>
              <w:t>Государственная поддержка молодой семьи. Повышение престижа семейных ценностей в молодежной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 xml:space="preserve">Организация деятельности клубов «Молодая семья» в учреждениях, подведомственных органам молодежной политики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</w:t>
            </w:r>
            <w:r w:rsidR="006C5682">
              <w:rPr>
                <w:rFonts w:eastAsia="Calibri"/>
                <w:color w:val="000000"/>
                <w:lang w:eastAsia="ar-SA"/>
              </w:rPr>
              <w:t>согласованию</w:t>
            </w:r>
            <w:r w:rsidR="00183EBC">
              <w:rPr>
                <w:rFonts w:eastAsia="Calibri"/>
                <w:color w:val="000000"/>
                <w:lang w:eastAsia="ar-SA"/>
              </w:rPr>
              <w:t>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Акции по пропаганде семейных ценностей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79541E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79541E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312241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Default="00312241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E31C65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2238EE" w:rsidRDefault="00E31C65" w:rsidP="002238EE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307E5F">
            <w:pPr>
              <w:jc w:val="center"/>
              <w:rPr>
                <w:b/>
              </w:rPr>
            </w:pPr>
            <w:r w:rsidRPr="00E31C65"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04901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304901" w:rsidRDefault="000949EC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4: </w:t>
            </w:r>
            <w:r w:rsidRPr="006B5BDF">
              <w:rPr>
                <w:rFonts w:eastAsia="Calibri"/>
                <w:lang w:eastAsia="ar-SA"/>
              </w:rPr>
              <w:t>Государственная поддержка студенческой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Студенческие фестивали художественной самодеятельности «День первокурсника» и «Студенческая весна»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183EBC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 xml:space="preserve">Организация и проведение студенческих интеллектуальных игр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183EBC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79541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B446A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ежегодно</w:t>
            </w:r>
          </w:p>
        </w:tc>
      </w:tr>
      <w:tr w:rsidR="00E31C65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307E5F">
            <w:pPr>
              <w:jc w:val="center"/>
              <w:rPr>
                <w:b/>
              </w:rPr>
            </w:pPr>
            <w:r w:rsidRPr="00E31C65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04901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304901" w:rsidRDefault="000949EC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5: </w:t>
            </w:r>
            <w:r w:rsidRPr="006B5BDF">
              <w:rPr>
                <w:rFonts w:eastAsia="Calibri"/>
                <w:lang w:eastAsia="ar-SA"/>
              </w:rPr>
              <w:t>Поддержка и развит</w:t>
            </w:r>
            <w:r w:rsidR="00304901">
              <w:rPr>
                <w:rFonts w:eastAsia="Calibri"/>
                <w:lang w:eastAsia="ar-SA"/>
              </w:rPr>
              <w:t>ие потенциала сельской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Участие в Республиканских мероприятиях РОО «Аграрное молодежное объединение РТ»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806F28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, </w:t>
            </w:r>
            <w:r w:rsidR="0079541E" w:rsidRPr="006B5BDF">
              <w:rPr>
                <w:color w:val="000000"/>
              </w:rPr>
              <w:t>МКУ «</w:t>
            </w:r>
            <w:proofErr w:type="spellStart"/>
            <w:r w:rsidR="0079541E" w:rsidRPr="006B5BDF">
              <w:rPr>
                <w:color w:val="000000"/>
              </w:rPr>
              <w:t>УДМиС</w:t>
            </w:r>
            <w:proofErr w:type="spellEnd"/>
            <w:r w:rsidR="0079541E" w:rsidRPr="006B5BDF">
              <w:rPr>
                <w:color w:val="000000"/>
              </w:rPr>
              <w:t xml:space="preserve"> Исполкома ЕМР»</w:t>
            </w:r>
            <w:r w:rsidR="0079541E"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="0079541E" w:rsidRPr="006B5BDF">
              <w:rPr>
                <w:rFonts w:eastAsia="Calibri"/>
                <w:color w:val="000000"/>
                <w:lang w:eastAsia="ar-SA"/>
              </w:rPr>
              <w:t>, ЕМО РОО «АМО РТ»</w:t>
            </w:r>
            <w:r w:rsidR="0079541E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ED320C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ED320C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ED320C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спортивных мероприятий для сельской молодежи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ЕМО РОО «АМО РТ»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986E38"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986E38"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986E38">
              <w:rPr>
                <w:rFonts w:eastAsia="Calibri"/>
                <w:color w:val="00000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Организация культурно-досуговых мероприятий для сельской молодежи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ЕМО РОО «АМО РТ»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семинаров, круглых столов по вопросам развития молодежи на селе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Исполнительный комитет ЕМР, </w:t>
            </w: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ЕМО РОО «АМО РТ»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E31C65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lastRenderedPageBreak/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307E5F">
            <w:pPr>
              <w:jc w:val="center"/>
              <w:rPr>
                <w:b/>
              </w:rPr>
            </w:pPr>
            <w:r w:rsidRPr="00E31C65"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04901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304901" w:rsidRDefault="000949EC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6: </w:t>
            </w:r>
            <w:r w:rsidRPr="006B5BDF">
              <w:rPr>
                <w:rFonts w:eastAsia="Calibri"/>
                <w:lang w:eastAsia="ar-SA"/>
              </w:rPr>
              <w:t>Формирование толерантных межэтнических и межконфессиональн</w:t>
            </w:r>
            <w:r w:rsidR="00304901">
              <w:rPr>
                <w:rFonts w:eastAsia="Calibri"/>
                <w:lang w:eastAsia="ar-SA"/>
              </w:rPr>
              <w:t>ых отношений в молодежной среде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806F28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согласованию),</w:t>
            </w:r>
            <w:r w:rsidRPr="006B5BDF">
              <w:rPr>
                <w:rFonts w:eastAsia="Calibri"/>
                <w:color w:val="000000"/>
                <w:lang w:eastAsia="ar-SA"/>
              </w:rPr>
              <w:t xml:space="preserve">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DE4DAE" w:rsidRDefault="000949EC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DE4DAE">
              <w:rPr>
                <w:rFonts w:eastAsia="Calibri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DE4DAE" w:rsidRDefault="000949EC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DE4DAE">
              <w:rPr>
                <w:rFonts w:eastAsia="Calibri"/>
                <w:lang w:eastAsia="ar-S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DE4DAE" w:rsidRDefault="000949EC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DE4DAE">
              <w:rPr>
                <w:rFonts w:eastAsia="Calibri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DE4DAE">
              <w:rPr>
                <w:rFonts w:eastAsia="Calibri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ind w:firstLine="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 xml:space="preserve">Проведение в образовательных учреждениях СПО и ВПО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ind w:firstLine="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Работа с молодежью через всемирную сеть Интернет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6B5BDF"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6B5BDF"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6B5BDF"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6B5BDF"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307E5F" w:rsidRPr="00304901" w:rsidTr="00934BB2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Pr="006B5BDF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Pr="006B5BDF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Pr="006B5BDF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Default="00307E5F" w:rsidP="00307E5F">
            <w:pPr>
              <w:jc w:val="center"/>
            </w:pPr>
            <w:r w:rsidRPr="005C49BA">
              <w:rPr>
                <w:rFonts w:eastAsia="Calibri"/>
                <w:b/>
                <w:color w:val="000000"/>
                <w:lang w:eastAsia="ar-S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Default="00307E5F" w:rsidP="00307E5F">
            <w:pPr>
              <w:jc w:val="center"/>
            </w:pPr>
            <w:r w:rsidRPr="005C49BA">
              <w:rPr>
                <w:rFonts w:eastAsia="Calibri"/>
                <w:b/>
                <w:color w:val="000000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Default="00307E5F" w:rsidP="00307E5F">
            <w:pPr>
              <w:jc w:val="center"/>
            </w:pPr>
            <w:r w:rsidRPr="005C49BA">
              <w:rPr>
                <w:rFonts w:eastAsia="Calibri"/>
                <w:b/>
                <w:color w:val="000000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304901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304901" w:rsidRDefault="000949EC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7: </w:t>
            </w:r>
            <w:r w:rsidRPr="006B5BDF">
              <w:rPr>
                <w:rFonts w:eastAsia="Calibri"/>
                <w:lang w:eastAsia="ar-SA"/>
              </w:rPr>
              <w:t>Социально-экономическая адаптация молодежи.</w:t>
            </w:r>
            <w:r w:rsidR="00304901">
              <w:rPr>
                <w:rFonts w:eastAsia="Calibri"/>
                <w:lang w:eastAsia="ar-SA"/>
              </w:rPr>
              <w:t xml:space="preserve"> Поддержка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Формирование предпринимательской инициативы в молодежной среде: открытие бизнес-школ, кружков данного направления.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ГБУ «Бизнес-инкубатор г.Елабуги» (Далее – Бизнес-инкубатор) (по согласованию),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Информирование субъектов молодежного предпринимательства о механизмах финансовой поддержки осуществляемых в рамках развития и поддержки малого и среднего предпринимательства в РТ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Бизнес-инкубатор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акции «Работу молодым!», выездных ярмарок вакансий для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>, МЦ «Барс</w:t>
            </w:r>
            <w:r w:rsidRPr="006B5BDF">
              <w:rPr>
                <w:color w:val="000000"/>
              </w:rPr>
              <w:t xml:space="preserve"> 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Центр занятости населения (по согласованию),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0949EC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первого этапа республиканского конкурса профессионального мастерства «Лучший по профессии» среди специалистов организаций муниципального района (для последующего участия в РТ)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Центр занятости населения (по согласованию),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6B5BDF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C" w:rsidRPr="00304901" w:rsidRDefault="000949EC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встреч, круглых столов по проблемам работающей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Спортивные соревнования среди работающей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806F28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="00806F28">
              <w:rPr>
                <w:rFonts w:eastAsia="Calibri"/>
                <w:lang w:eastAsia="ar-SA"/>
              </w:rPr>
              <w:t xml:space="preserve"> </w:t>
            </w:r>
            <w:r w:rsidRPr="006B5BDF">
              <w:rPr>
                <w:rFonts w:eastAsia="Calibri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lang w:eastAsia="ar-SA"/>
              </w:rPr>
              <w:t>, общественные объединения</w:t>
            </w:r>
            <w:r>
              <w:rPr>
                <w:rFonts w:eastAsia="Calibri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встреч, круглых столов по вопросам молодежного предпринимательства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 </w:t>
            </w:r>
            <w:r w:rsidRPr="006B5BDF">
              <w:rPr>
                <w:rFonts w:eastAsia="Calibri"/>
                <w:color w:val="000000"/>
                <w:lang w:eastAsia="ar-SA"/>
              </w:rPr>
              <w:t>, Бизнес-инкубатор,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мероприятий в рамках Дня защиты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</w:t>
            </w:r>
            <w:proofErr w:type="gramStart"/>
            <w:r w:rsidR="00806F28">
              <w:rPr>
                <w:rFonts w:eastAsia="Calibri"/>
                <w:color w:val="000000"/>
                <w:lang w:eastAsia="ar-SA"/>
              </w:rPr>
              <w:t xml:space="preserve">) </w:t>
            </w:r>
            <w:r w:rsidRPr="006B5BDF">
              <w:rPr>
                <w:rFonts w:eastAsia="Calibri"/>
                <w:color w:val="000000"/>
                <w:lang w:eastAsia="ar-SA"/>
              </w:rPr>
              <w:t>,</w:t>
            </w:r>
            <w:proofErr w:type="gramEnd"/>
            <w:r w:rsidRPr="006B5BDF">
              <w:rPr>
                <w:rFonts w:eastAsia="Calibri"/>
                <w:color w:val="000000"/>
                <w:lang w:eastAsia="ar-SA"/>
              </w:rPr>
              <w:t xml:space="preserve">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pacing w:before="100" w:beforeAutospacing="1" w:after="100" w:afterAutospacing="1"/>
            </w:pPr>
            <w:r w:rsidRPr="006B5BDF">
              <w:t>Организация отдыха и оздоровления детей и молодежи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Управление образования, 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средства  бюджета  Республики  Татарстан  в  объемах, определяемых и выделяемых в установленном порядке (уточняется ежегодно)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Участие в республиканских семинарах, курсах по повышению квалификации специалистов молодежной политики</w:t>
            </w:r>
          </w:p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2238E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2238E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307E5F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304901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2238EE">
        <w:trPr>
          <w:cantSplit/>
          <w:trHeight w:val="343"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Подраздел 8: Поддержка и развитие деятельности студенческих трудовых отрядов Ел</w:t>
            </w:r>
            <w:r w:rsidR="002238EE">
              <w:rPr>
                <w:rFonts w:eastAsia="Calibri"/>
                <w:color w:val="000000"/>
                <w:lang w:eastAsia="ar-SA"/>
              </w:rPr>
              <w:t>абужского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Проведение Слета студенческих трудовых отрядов г.Елабуга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мероприятий, посвященных Дню РСО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Закрытие Целины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DE4DAE" w:rsidRPr="00304901" w:rsidTr="002238E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E" w:rsidRPr="006B5BDF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E" w:rsidRPr="006B5BDF" w:rsidRDefault="002238E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6B5BDF" w:rsidRDefault="00307E5F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304901" w:rsidRDefault="00DE4DAE" w:rsidP="002238E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2238EE" w:rsidRDefault="00DE4DAE" w:rsidP="002238E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9: </w:t>
            </w:r>
            <w:r w:rsidRPr="006B5BDF">
              <w:rPr>
                <w:rFonts w:eastAsia="Calibri"/>
                <w:lang w:eastAsia="ar-SA"/>
              </w:rPr>
              <w:t>Детское и молодежное движение – стратегический партне</w:t>
            </w:r>
            <w:r w:rsidR="002238EE">
              <w:rPr>
                <w:rFonts w:eastAsia="Calibri"/>
                <w:lang w:eastAsia="ar-SA"/>
              </w:rPr>
              <w:t>р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«Школы общественного лидера»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Развитие добровольческой (волонтерской) деятельности подростков и молодежи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ДЦ «Волонтер»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79541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79541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79541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79541E">
            <w:pPr>
              <w:suppressAutoHyphens/>
              <w:jc w:val="center"/>
              <w:rPr>
                <w:color w:val="000000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Всестороннее освещение в средствах массовой информации мероприятий по оказанию поддержки ДМОО в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СМИ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проведение встреч, круглых столов по вопросам развития и поддержки ДМОО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вузы/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DE4DAE">
            <w:pPr>
              <w:jc w:val="center"/>
            </w:pPr>
            <w:r w:rsidRPr="00BB05F9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DE4DAE">
            <w:pPr>
              <w:jc w:val="center"/>
            </w:pPr>
            <w:r w:rsidRPr="00BB05F9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DE4DAE">
            <w:pPr>
              <w:jc w:val="center"/>
            </w:pPr>
            <w:r w:rsidRPr="00BB05F9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Default="00DE4DAE" w:rsidP="00DE4DAE">
            <w:pPr>
              <w:jc w:val="center"/>
            </w:pPr>
            <w:r w:rsidRPr="00BB05F9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Участие в республиканской акции «Помоги собраться в школу»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Участие в республиканских слетах, заседаниях ДМОО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84096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84096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840967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Проведение совместных мероприятий и акций, приуроченных к праздничным датам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  <w:r w:rsidRPr="006B5BDF"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  <w:r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 xml:space="preserve">Организация конкурса </w:t>
            </w:r>
            <w:proofErr w:type="spellStart"/>
            <w:r w:rsidRPr="006B5BDF">
              <w:rPr>
                <w:rFonts w:eastAsia="Calibri"/>
                <w:bCs/>
                <w:color w:val="000000"/>
                <w:lang w:eastAsia="ar-SA"/>
              </w:rPr>
              <w:t>грантовой</w:t>
            </w:r>
            <w:proofErr w:type="spellEnd"/>
            <w:r w:rsidRPr="006B5BDF">
              <w:rPr>
                <w:rFonts w:eastAsia="Calibri"/>
                <w:bCs/>
                <w:color w:val="000000"/>
                <w:lang w:eastAsia="ar-SA"/>
              </w:rPr>
              <w:t xml:space="preserve"> поддержки социально-значимых проектов среди ДМОО в ЕМР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Исполнительный комитет ЕМР, </w:t>
            </w: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Реализация проекта «Карта активиста»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E31C65" w:rsidRPr="00304901" w:rsidTr="0079541E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307E5F">
            <w:pPr>
              <w:jc w:val="center"/>
              <w:rPr>
                <w:b/>
              </w:rPr>
            </w:pPr>
            <w:r w:rsidRPr="00E31C65">
              <w:rPr>
                <w:b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04901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934BB2">
        <w:trPr>
          <w:cantSplit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304901" w:rsidRDefault="00DE4DAE" w:rsidP="003049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 xml:space="preserve">Подраздел 10: </w:t>
            </w:r>
            <w:r w:rsidRPr="006B5BDF">
              <w:rPr>
                <w:rFonts w:eastAsia="Calibri"/>
                <w:lang w:eastAsia="ar-SA"/>
              </w:rPr>
              <w:t xml:space="preserve">Организация работы с подростками </w:t>
            </w:r>
            <w:r w:rsidR="00304901">
              <w:rPr>
                <w:rFonts w:eastAsia="Calibri"/>
                <w:lang w:eastAsia="ar-SA"/>
              </w:rPr>
              <w:t>и молодежью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Увеличение численности подростков, занимающихся в подростковых клубах по месту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Спортивные соревнования для воспитанников подростковых клубов по месту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МКУ «</w:t>
            </w:r>
            <w:proofErr w:type="spellStart"/>
            <w:r w:rsidRPr="006B5BDF">
              <w:rPr>
                <w:rFonts w:eastAsia="Calibri"/>
                <w:color w:val="000000"/>
                <w:lang w:eastAsia="ar-SA"/>
              </w:rPr>
              <w:t>УДМиС</w:t>
            </w:r>
            <w:proofErr w:type="spellEnd"/>
            <w:r w:rsidRPr="006B5BDF">
              <w:rPr>
                <w:rFonts w:eastAsia="Calibri"/>
                <w:color w:val="000000"/>
                <w:lang w:eastAsia="ar-SA"/>
              </w:rPr>
              <w:t xml:space="preserve"> Исполкома ЕМР»,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DE4DAE">
            <w:pPr>
              <w:jc w:val="center"/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F73979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F73979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F73979"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проведений мероприятий, направленных на повышение уровня культурно-нравственных традиций воспитанников ПК по месту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2238EE">
            <w:pPr>
              <w:jc w:val="center"/>
            </w:pPr>
            <w:r w:rsidRPr="00F518F8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2238EE">
            <w:pPr>
              <w:jc w:val="center"/>
            </w:pPr>
            <w:r w:rsidRPr="00F518F8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Default="00DE4DAE" w:rsidP="002238EE">
            <w:pPr>
              <w:jc w:val="center"/>
            </w:pPr>
            <w:r w:rsidRPr="00F518F8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Default="00DE4DAE" w:rsidP="002238EE">
            <w:pPr>
              <w:jc w:val="center"/>
            </w:pPr>
            <w:r w:rsidRPr="00F518F8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color w:val="000000"/>
                <w:sz w:val="22"/>
              </w:rPr>
              <w:t>в течение года 2017-2020 гг.</w:t>
            </w:r>
          </w:p>
        </w:tc>
      </w:tr>
      <w:tr w:rsidR="00DE4DA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lang w:eastAsia="ar-SA"/>
              </w:rPr>
            </w:pPr>
            <w:r w:rsidRPr="006B5BDF">
              <w:rPr>
                <w:rFonts w:eastAsia="Calibri"/>
                <w:lang w:eastAsia="ar-SA"/>
              </w:rPr>
              <w:t>Организация и проведений новогодних мероприятий для воспитанников ПК по месту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304901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79541E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6B5BDF" w:rsidRDefault="0079541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Мероприятия, приуроченные к окончанию учебного года для воспитанников ПК по месту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Pr="006B5BDF" w:rsidRDefault="0079541E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DF70EC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1E" w:rsidRDefault="0079541E" w:rsidP="0079541E">
            <w:pPr>
              <w:jc w:val="center"/>
            </w:pPr>
            <w:r w:rsidRPr="00DF70EC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Default="0079541E" w:rsidP="0079541E">
            <w:pPr>
              <w:jc w:val="center"/>
            </w:pPr>
            <w:r w:rsidRPr="00DF70EC"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E" w:rsidRPr="00304901" w:rsidRDefault="0079541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B95361" w:rsidRPr="00304901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6B5BDF" w:rsidRDefault="00B95361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6B5BDF" w:rsidRDefault="00B95361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6B5BDF">
              <w:rPr>
                <w:rFonts w:eastAsia="Calibri"/>
                <w:bCs/>
                <w:color w:val="000000"/>
                <w:lang w:eastAsia="ar-SA"/>
              </w:rPr>
              <w:t>Участие в республиканских слетах, фестивалях и спартакиадах ПК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6B5BDF" w:rsidRDefault="00B95361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color w:val="000000"/>
              </w:rPr>
              <w:t>МКУ «</w:t>
            </w:r>
            <w:proofErr w:type="spellStart"/>
            <w:r w:rsidRPr="006B5BDF">
              <w:rPr>
                <w:color w:val="000000"/>
              </w:rPr>
              <w:t>УДМиС</w:t>
            </w:r>
            <w:proofErr w:type="spellEnd"/>
            <w:r w:rsidRPr="006B5BDF">
              <w:rPr>
                <w:color w:val="000000"/>
              </w:rPr>
              <w:t xml:space="preserve"> Исполкома ЕМР»</w:t>
            </w:r>
            <w:r w:rsidRPr="006B5BDF">
              <w:rPr>
                <w:rFonts w:eastAsia="Calibri"/>
                <w:color w:val="000000"/>
                <w:lang w:eastAsia="ar-SA"/>
              </w:rPr>
              <w:t>, МЦ «Барс»</w:t>
            </w:r>
            <w:r w:rsidR="00806F28">
              <w:rPr>
                <w:rFonts w:eastAsia="Calibri"/>
                <w:color w:val="000000"/>
                <w:lang w:eastAsia="ar-SA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6B5BDF" w:rsidRDefault="00B95361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6B5BDF">
              <w:rPr>
                <w:rFonts w:eastAsia="Calibri"/>
                <w:color w:val="000000"/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Pr="006B5BDF" w:rsidRDefault="00B95361" w:rsidP="00DE4DAE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Default="00B95361" w:rsidP="00B95361">
            <w:pPr>
              <w:jc w:val="center"/>
            </w:pPr>
            <w:r w:rsidRPr="00F5258E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1" w:rsidRDefault="00B95361" w:rsidP="00B95361">
            <w:pPr>
              <w:jc w:val="center"/>
            </w:pPr>
            <w:r w:rsidRPr="00F5258E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Default="00B95361" w:rsidP="00B95361">
            <w:pPr>
              <w:jc w:val="center"/>
            </w:pPr>
            <w:r w:rsidRPr="00F5258E">
              <w:rPr>
                <w:rFonts w:eastAsia="Calibri"/>
                <w:color w:val="00000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61" w:rsidRPr="00304901" w:rsidRDefault="00B95361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304901">
              <w:rPr>
                <w:rFonts w:eastAsia="Calibri"/>
                <w:color w:val="000000"/>
                <w:sz w:val="22"/>
                <w:lang w:eastAsia="ar-SA"/>
              </w:rPr>
              <w:t>ежегодно</w:t>
            </w:r>
          </w:p>
        </w:tc>
      </w:tr>
      <w:tr w:rsidR="00DE4DAE" w:rsidRPr="006B5BDF" w:rsidTr="00934B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E31C65" w:rsidRPr="006B5BDF" w:rsidTr="00B95361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B95361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B95361">
            <w:pPr>
              <w:jc w:val="center"/>
              <w:rPr>
                <w:b/>
              </w:rPr>
            </w:pPr>
            <w:r w:rsidRPr="00E31C65">
              <w:rPr>
                <w:b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307E5F" w:rsidRPr="006B5BDF" w:rsidTr="00B95361">
        <w:trPr>
          <w:cantSplit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Pr="006B5BDF" w:rsidRDefault="00307E5F" w:rsidP="006B5BDF">
            <w:pPr>
              <w:keepNext/>
              <w:widowControl w:val="0"/>
              <w:tabs>
                <w:tab w:val="left" w:pos="32"/>
              </w:tabs>
              <w:suppressAutoHyphens/>
              <w:spacing w:after="120"/>
              <w:outlineLvl w:val="2"/>
              <w:rPr>
                <w:b/>
                <w:bCs/>
                <w:caps/>
                <w:color w:val="000000"/>
              </w:rPr>
            </w:pPr>
            <w:r w:rsidRPr="006B5BDF">
              <w:rPr>
                <w:b/>
                <w:bCs/>
                <w:caps/>
                <w:color w:val="000000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5F" w:rsidRPr="006B5BDF" w:rsidRDefault="00633882" w:rsidP="006B5BD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  1262,3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633882" w:rsidP="00E31C65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1659,6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rFonts w:eastAsia="Calibri"/>
                <w:b/>
                <w:color w:val="000000"/>
                <w:lang w:eastAsia="ar-SA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6B5BDF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E31C65" w:rsidRPr="006B5BDF" w:rsidTr="00B95361">
        <w:trPr>
          <w:cantSplit/>
          <w:trHeight w:val="231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E31C65" w:rsidP="006B5BD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Бюджет Елабужского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5" w:rsidRPr="006B5BDF" w:rsidRDefault="00CE5257" w:rsidP="00307E5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  1262,3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633882" w:rsidP="00E31C65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1659,6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rFonts w:eastAsia="Calibri"/>
                <w:b/>
                <w:color w:val="000000"/>
                <w:lang w:eastAsia="ar-SA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6B5BDF" w:rsidRDefault="00E31C65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6B5BDF" w:rsidTr="002168BA">
        <w:trPr>
          <w:cantSplit/>
          <w:trHeight w:val="231"/>
        </w:trPr>
        <w:tc>
          <w:tcPr>
            <w:tcW w:w="9894" w:type="dxa"/>
            <w:gridSpan w:val="3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0C0C0"/>
          </w:tcPr>
          <w:p w:rsidR="00DE4DAE" w:rsidRPr="006B5BDF" w:rsidRDefault="00DE4DAE" w:rsidP="00BF6C43">
            <w:pPr>
              <w:rPr>
                <w:b/>
                <w:color w:val="000000"/>
              </w:rPr>
            </w:pPr>
          </w:p>
        </w:tc>
      </w:tr>
      <w:tr w:rsidR="00DE4DAE" w:rsidRPr="006B5BDF" w:rsidTr="00934BB2">
        <w:trPr>
          <w:cantSplit/>
          <w:trHeight w:val="231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                                                        ВСЕГО </w:t>
            </w:r>
            <w:r w:rsidRPr="006B5BDF">
              <w:rPr>
                <w:rFonts w:eastAsia="Calibri"/>
                <w:b/>
                <w:color w:val="000000"/>
                <w:lang w:eastAsia="ar-SA"/>
              </w:rPr>
              <w:t>ПО 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2018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307E5F" w:rsidRPr="006B5BDF" w:rsidTr="00934BB2">
        <w:trPr>
          <w:cantSplit/>
          <w:trHeight w:val="231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6B5BDF" w:rsidRDefault="00307E5F" w:rsidP="006B5BD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                                                         Итого</w:t>
            </w:r>
            <w:r w:rsidRPr="006B5BDF">
              <w:rPr>
                <w:rFonts w:eastAsia="Calibri"/>
                <w:b/>
                <w:color w:val="000000"/>
                <w:lang w:eastAsia="ar-SA"/>
              </w:rPr>
              <w:t xml:space="preserve"> на всю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CE5257" w:rsidP="00CE5257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03359F" w:rsidP="00E31C65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4</w:t>
            </w:r>
            <w:r w:rsidR="00633882">
              <w:rPr>
                <w:rFonts w:eastAsia="Calibri"/>
                <w:b/>
                <w:color w:val="000000"/>
                <w:lang w:eastAsia="ar-SA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3342,0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3342,0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3342,0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F" w:rsidRPr="006B5BDF" w:rsidRDefault="00307E5F" w:rsidP="006B5BDF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6B5BDF" w:rsidTr="00331C36">
        <w:trPr>
          <w:cantSplit/>
          <w:trHeight w:val="231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AE" w:rsidRPr="006B5BDF" w:rsidRDefault="00DE4DAE" w:rsidP="00934BB2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E" w:rsidRPr="006B5BDF" w:rsidRDefault="00DE4DAE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E31C65" w:rsidRPr="006B5BDF" w:rsidTr="00331C36">
        <w:trPr>
          <w:cantSplit/>
          <w:trHeight w:val="231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65" w:rsidRPr="006B5BDF" w:rsidRDefault="00E31C65" w:rsidP="00934BB2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 w:rsidRPr="006B5BDF">
              <w:rPr>
                <w:rFonts w:eastAsia="Calibri"/>
                <w:b/>
                <w:color w:val="000000"/>
                <w:lang w:eastAsia="ar-SA"/>
              </w:rPr>
              <w:t>Бюджет Елабужского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633882" w:rsidP="00E31C65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633882" w:rsidP="00E31C65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4272,0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E31C65" w:rsidP="00E31C65">
            <w:pPr>
              <w:jc w:val="center"/>
              <w:rPr>
                <w:b/>
              </w:rPr>
            </w:pPr>
            <w:r w:rsidRPr="00E31C65">
              <w:rPr>
                <w:b/>
              </w:rPr>
              <w:t>3342,0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3342,0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E31C65" w:rsidRDefault="00312241" w:rsidP="00E31C65">
            <w:pPr>
              <w:jc w:val="center"/>
              <w:rPr>
                <w:b/>
              </w:rPr>
            </w:pPr>
            <w:r>
              <w:rPr>
                <w:b/>
              </w:rPr>
              <w:t>3342,0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6B5BDF" w:rsidRDefault="00E31C65" w:rsidP="00934BB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DE4DAE" w:rsidRPr="006B5BDF" w:rsidTr="00331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AE" w:rsidRPr="006B5BDF" w:rsidRDefault="00DE4DAE" w:rsidP="006B5BDF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AE" w:rsidRPr="00934BB2" w:rsidRDefault="00633882" w:rsidP="006B5BDF">
            <w:pPr>
              <w:suppressAutoHyphens/>
              <w:jc w:val="center"/>
              <w:rPr>
                <w:rFonts w:eastAsia="Calibri"/>
                <w:b/>
                <w:highlight w:val="yellow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18 222</w:t>
            </w:r>
            <w:r w:rsidR="0003359F">
              <w:rPr>
                <w:rFonts w:eastAsia="Calibri"/>
                <w:b/>
                <w:lang w:eastAsia="ar-SA"/>
              </w:rPr>
              <w:t>,6</w:t>
            </w:r>
          </w:p>
        </w:tc>
      </w:tr>
    </w:tbl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F308F" w:rsidRDefault="006F308F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E52841" w:rsidRPr="00E52841" w:rsidRDefault="00E52841" w:rsidP="00E528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52841">
        <w:rPr>
          <w:rFonts w:eastAsiaTheme="minorHAnsi"/>
          <w:bCs/>
          <w:color w:val="26282F"/>
          <w:sz w:val="28"/>
          <w:szCs w:val="28"/>
          <w:lang w:eastAsia="en-US"/>
        </w:rPr>
        <w:t>Условные обозначения исполнителей мероприятий программы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623"/>
      </w:tblGrid>
      <w:tr w:rsidR="00E52841" w:rsidRPr="00E52841" w:rsidTr="004D73ED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Исполнительный комитет  ЕМР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color w:val="000000"/>
                <w:lang w:eastAsia="ar-SA"/>
              </w:rPr>
              <w:t>Исполнительный комитет Елабужского муниципального района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МКУ «</w:t>
            </w:r>
            <w:proofErr w:type="spellStart"/>
            <w:r w:rsidRPr="00E52841">
              <w:rPr>
                <w:rFonts w:eastAsiaTheme="minorHAnsi"/>
                <w:lang w:eastAsia="en-US"/>
              </w:rPr>
              <w:t>УДМиС</w:t>
            </w:r>
            <w:proofErr w:type="spellEnd"/>
            <w:r w:rsidRPr="00E52841">
              <w:rPr>
                <w:rFonts w:eastAsiaTheme="minorHAnsi"/>
                <w:lang w:eastAsia="en-US"/>
              </w:rPr>
              <w:t xml:space="preserve"> ЕМР»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rFonts w:eastAsiaTheme="minorHAnsi"/>
                <w:lang w:eastAsia="en-US"/>
              </w:rPr>
            </w:pPr>
            <w:r w:rsidRPr="00E52841">
              <w:rPr>
                <w:color w:val="000000"/>
                <w:lang w:eastAsia="ar-SA"/>
              </w:rPr>
              <w:t xml:space="preserve">МКУ «Управление по делам молодежи и спорту Исполнительного комитета Елабужского муниципального района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МБУ «МЦ «Барс» ЕМР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 xml:space="preserve">МБУ «Молодежный центр «Барс» Елабужского муниципального района </w:t>
            </w:r>
          </w:p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МБУ «Центр «Форпост» ЕМР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 xml:space="preserve">МБУ «Центр молодежных (студенческих) формирований по охране общественного порядка «Форпост» Елабужского муниципального района»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ОВК РТ по ЕМР</w:t>
            </w:r>
          </w:p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52841">
              <w:rPr>
                <w:color w:val="000000"/>
                <w:lang w:eastAsia="ar-SA"/>
              </w:rPr>
              <w:t xml:space="preserve">Отдел военного комиссариата РТ по городу Елабуга и </w:t>
            </w:r>
            <w:proofErr w:type="spellStart"/>
            <w:r w:rsidRPr="00E52841">
              <w:rPr>
                <w:color w:val="000000"/>
                <w:lang w:eastAsia="ar-SA"/>
              </w:rPr>
              <w:t>Елабужскому</w:t>
            </w:r>
            <w:proofErr w:type="spellEnd"/>
            <w:r w:rsidRPr="00E52841">
              <w:rPr>
                <w:color w:val="000000"/>
                <w:lang w:eastAsia="ar-SA"/>
              </w:rPr>
              <w:t xml:space="preserve"> району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ДЮСШ №1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52841">
              <w:rPr>
                <w:color w:val="000000"/>
                <w:lang w:eastAsia="ar-SA"/>
              </w:rPr>
              <w:t xml:space="preserve">МБУ ДО «Детско-юношеская спортивная школа №1» Елабужского муниципального района </w:t>
            </w:r>
          </w:p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color w:val="000000"/>
                <w:lang w:eastAsia="ar-SA"/>
              </w:rPr>
              <w:t>ДЮСШ №2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52841">
              <w:rPr>
                <w:color w:val="000000"/>
                <w:lang w:eastAsia="ar-SA"/>
              </w:rPr>
              <w:t xml:space="preserve">МБУ ДО «Детско-юношеская спортивная школа №2» Елабужского муниципального района </w:t>
            </w:r>
          </w:p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ДЮСШ «Олимп»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 xml:space="preserve">МБУ ДО «Детско-юношеская спортивная школа «Олимп» Елабужского муниципального района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ДЮСШ «Юность»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 xml:space="preserve">МБУ ДО «Детско-юношеская спортивная школа «Юность» Елабужского муниципального района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МКУ «Управление образования ЕМР»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rFonts w:eastAsiaTheme="minorHAnsi"/>
                <w:lang w:eastAsia="en-US"/>
              </w:rPr>
            </w:pPr>
            <w:r w:rsidRPr="00E52841">
              <w:rPr>
                <w:color w:val="000000"/>
                <w:lang w:eastAsia="ar-SA"/>
              </w:rPr>
              <w:t xml:space="preserve">МКУ «Управление образования Исполнительного комитета Елабужского муниципального района»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МКУ «Управление культуры ЕМР»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rFonts w:eastAsiaTheme="minorHAnsi"/>
                <w:lang w:eastAsia="en-US"/>
              </w:rPr>
            </w:pPr>
            <w:r w:rsidRPr="00E52841">
              <w:rPr>
                <w:color w:val="000000"/>
                <w:lang w:eastAsia="ar-SA"/>
              </w:rPr>
              <w:t xml:space="preserve">МКУ «Управление культуры Исполнительного комитета Елабужского муниципального района»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РОСТО ДОСААФ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proofErr w:type="spellStart"/>
            <w:r w:rsidRPr="00E52841">
              <w:rPr>
                <w:color w:val="000000"/>
                <w:lang w:eastAsia="ar-SA"/>
              </w:rPr>
              <w:t>Елабужская</w:t>
            </w:r>
            <w:proofErr w:type="spellEnd"/>
            <w:r w:rsidRPr="00E52841">
              <w:rPr>
                <w:color w:val="000000"/>
                <w:lang w:eastAsia="ar-SA"/>
              </w:rPr>
              <w:t xml:space="preserve"> городская организация Общественно-государственного объединения «Региональная оборонная спортивно-техническая организация – РОСТО (ДОСААФ) Республики Татарстан» 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Музей-заповедник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proofErr w:type="spellStart"/>
            <w:r w:rsidRPr="00E52841">
              <w:rPr>
                <w:color w:val="000000"/>
                <w:lang w:eastAsia="ar-SA"/>
              </w:rPr>
              <w:t>Елабужский</w:t>
            </w:r>
            <w:proofErr w:type="spellEnd"/>
            <w:r w:rsidRPr="00E52841">
              <w:rPr>
                <w:color w:val="000000"/>
                <w:lang w:eastAsia="ar-SA"/>
              </w:rPr>
              <w:t xml:space="preserve"> государственный историко-архитектурный и художественный музей-заповедник </w:t>
            </w:r>
          </w:p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6C5682" w:rsidP="00E528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ОМВД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52841">
              <w:rPr>
                <w:color w:val="000000"/>
                <w:lang w:eastAsia="ar-SA"/>
              </w:rPr>
              <w:t xml:space="preserve">Отдел МВД России по </w:t>
            </w:r>
            <w:proofErr w:type="spellStart"/>
            <w:r w:rsidRPr="00E52841">
              <w:rPr>
                <w:color w:val="000000"/>
                <w:lang w:eastAsia="ar-SA"/>
              </w:rPr>
              <w:t>Елабужскому</w:t>
            </w:r>
            <w:proofErr w:type="spellEnd"/>
            <w:r w:rsidRPr="00E52841">
              <w:rPr>
                <w:color w:val="000000"/>
                <w:lang w:eastAsia="ar-SA"/>
              </w:rPr>
              <w:t xml:space="preserve"> району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ЕМО РОО «АМО РТ»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E52841">
              <w:rPr>
                <w:color w:val="000000"/>
                <w:lang w:eastAsia="ar-SA"/>
              </w:rPr>
              <w:t>Региональная общественная организация "Аграрное молодежное объединение Республики Татарстан"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ГАУЗ «ЕЦРБ»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Государственное автономное учреждение здравоохранения «</w:t>
            </w:r>
            <w:proofErr w:type="spellStart"/>
            <w:r w:rsidRPr="00E52841">
              <w:rPr>
                <w:rFonts w:eastAsiaTheme="minorHAnsi"/>
                <w:lang w:eastAsia="en-US"/>
              </w:rPr>
              <w:t>Елабужская</w:t>
            </w:r>
            <w:proofErr w:type="spellEnd"/>
            <w:r w:rsidRPr="00E52841">
              <w:rPr>
                <w:rFonts w:eastAsiaTheme="minorHAnsi"/>
                <w:lang w:eastAsia="en-US"/>
              </w:rPr>
              <w:t xml:space="preserve"> центральная районная  больница»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Средства массовой информации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ДЦ «Волонтер»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Детский центр «Волонтер»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t>ОВК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="Calibri"/>
                <w:lang w:eastAsia="ar-SA"/>
              </w:rPr>
              <w:t xml:space="preserve"> Отдел военного комиссариата РТ по городу Елабуга и </w:t>
            </w:r>
            <w:proofErr w:type="spellStart"/>
            <w:r w:rsidRPr="00E52841">
              <w:rPr>
                <w:rFonts w:eastAsia="Calibri"/>
                <w:lang w:eastAsia="ar-SA"/>
              </w:rPr>
              <w:t>Елабужскому</w:t>
            </w:r>
            <w:proofErr w:type="spellEnd"/>
            <w:r w:rsidRPr="00E52841">
              <w:rPr>
                <w:rFonts w:eastAsia="Calibri"/>
                <w:lang w:eastAsia="ar-SA"/>
              </w:rPr>
              <w:t xml:space="preserve"> району</w:t>
            </w:r>
          </w:p>
        </w:tc>
      </w:tr>
      <w:tr w:rsidR="00E52841" w:rsidRPr="00E52841" w:rsidTr="004D73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841">
              <w:rPr>
                <w:rFonts w:eastAsiaTheme="minorHAnsi"/>
                <w:lang w:eastAsia="en-US"/>
              </w:rPr>
              <w:lastRenderedPageBreak/>
              <w:t>Бизнес-инкубатор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1" w:rsidRPr="00E52841" w:rsidRDefault="00E52841" w:rsidP="00E52841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E52841">
              <w:rPr>
                <w:rFonts w:eastAsia="Calibri"/>
                <w:color w:val="000000"/>
                <w:lang w:eastAsia="ar-SA"/>
              </w:rPr>
              <w:t xml:space="preserve">ГБУ «Бизнес-инкубатор г.Елабуги» </w:t>
            </w:r>
          </w:p>
        </w:tc>
      </w:tr>
    </w:tbl>
    <w:p w:rsidR="00E52841" w:rsidRDefault="00E52841"/>
    <w:p w:rsidR="00E52841" w:rsidRDefault="00E52841"/>
    <w:sectPr w:rsidR="00E52841" w:rsidSect="006F30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FCF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4A9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D8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E6D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54F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20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C26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6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8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944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82F6A7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0A840BDD"/>
    <w:multiLevelType w:val="hybridMultilevel"/>
    <w:tmpl w:val="915E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111EF"/>
    <w:multiLevelType w:val="hybridMultilevel"/>
    <w:tmpl w:val="C9869508"/>
    <w:lvl w:ilvl="0" w:tplc="C7DA8E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E51A15"/>
    <w:multiLevelType w:val="hybridMultilevel"/>
    <w:tmpl w:val="EB525A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16D4692"/>
    <w:multiLevelType w:val="hybridMultilevel"/>
    <w:tmpl w:val="856E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86B2A"/>
    <w:multiLevelType w:val="hybridMultilevel"/>
    <w:tmpl w:val="DED4F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C8408A"/>
    <w:multiLevelType w:val="hybridMultilevel"/>
    <w:tmpl w:val="555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4075"/>
    <w:multiLevelType w:val="hybridMultilevel"/>
    <w:tmpl w:val="1584DE74"/>
    <w:lvl w:ilvl="0" w:tplc="A5A057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F84A07"/>
    <w:multiLevelType w:val="hybridMultilevel"/>
    <w:tmpl w:val="CCA807D4"/>
    <w:lvl w:ilvl="0" w:tplc="94B213F4">
      <w:start w:val="1"/>
      <w:numFmt w:val="decimal"/>
      <w:lvlText w:val="%1."/>
      <w:lvlJc w:val="left"/>
      <w:pPr>
        <w:ind w:left="927" w:hanging="360"/>
      </w:pPr>
      <w:rPr>
        <w:color w:val="1D1B1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5B1C08"/>
    <w:multiLevelType w:val="hybridMultilevel"/>
    <w:tmpl w:val="3AE8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2166"/>
    <w:multiLevelType w:val="hybridMultilevel"/>
    <w:tmpl w:val="F3BAEE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1A4C13"/>
    <w:multiLevelType w:val="hybridMultilevel"/>
    <w:tmpl w:val="F0EEA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BF25C4"/>
    <w:multiLevelType w:val="hybridMultilevel"/>
    <w:tmpl w:val="FBE04E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A05160"/>
    <w:multiLevelType w:val="multilevel"/>
    <w:tmpl w:val="F3BAE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D55EA6"/>
    <w:multiLevelType w:val="hybridMultilevel"/>
    <w:tmpl w:val="8DD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F1C"/>
    <w:multiLevelType w:val="hybridMultilevel"/>
    <w:tmpl w:val="AA5E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3B46"/>
    <w:multiLevelType w:val="hybridMultilevel"/>
    <w:tmpl w:val="561E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065E8"/>
    <w:multiLevelType w:val="multilevel"/>
    <w:tmpl w:val="670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E72E50"/>
    <w:multiLevelType w:val="hybridMultilevel"/>
    <w:tmpl w:val="C194C6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22E21E3"/>
    <w:multiLevelType w:val="hybridMultilevel"/>
    <w:tmpl w:val="3962EED0"/>
    <w:lvl w:ilvl="0" w:tplc="7048F1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FF75AD"/>
    <w:multiLevelType w:val="hybridMultilevel"/>
    <w:tmpl w:val="625490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B9C71B9"/>
    <w:multiLevelType w:val="hybridMultilevel"/>
    <w:tmpl w:val="47FE2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781FF2"/>
    <w:multiLevelType w:val="hybridMultilevel"/>
    <w:tmpl w:val="2556DE22"/>
    <w:lvl w:ilvl="0" w:tplc="2BA0023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9"/>
  </w:num>
  <w:num w:numId="18">
    <w:abstractNumId w:val="23"/>
  </w:num>
  <w:num w:numId="19">
    <w:abstractNumId w:val="15"/>
  </w:num>
  <w:num w:numId="20">
    <w:abstractNumId w:val="30"/>
  </w:num>
  <w:num w:numId="21">
    <w:abstractNumId w:val="22"/>
  </w:num>
  <w:num w:numId="22">
    <w:abstractNumId w:val="24"/>
  </w:num>
  <w:num w:numId="23">
    <w:abstractNumId w:val="25"/>
  </w:num>
  <w:num w:numId="24">
    <w:abstractNumId w:val="17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21"/>
  </w:num>
  <w:num w:numId="32">
    <w:abstractNumId w:val="28"/>
  </w:num>
  <w:num w:numId="33">
    <w:abstractNumId w:val="18"/>
  </w:num>
  <w:num w:numId="34">
    <w:abstractNumId w:val="16"/>
  </w:num>
  <w:num w:numId="35">
    <w:abstractNumId w:val="31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E"/>
    <w:rsid w:val="00032EAA"/>
    <w:rsid w:val="0003359F"/>
    <w:rsid w:val="00062FC3"/>
    <w:rsid w:val="00074ADA"/>
    <w:rsid w:val="00086E8E"/>
    <w:rsid w:val="000949EC"/>
    <w:rsid w:val="000968C1"/>
    <w:rsid w:val="000B5B27"/>
    <w:rsid w:val="000C29B5"/>
    <w:rsid w:val="000C42C8"/>
    <w:rsid w:val="00120E7E"/>
    <w:rsid w:val="00170C0A"/>
    <w:rsid w:val="00183EBC"/>
    <w:rsid w:val="001C7F76"/>
    <w:rsid w:val="001E6608"/>
    <w:rsid w:val="001F7E44"/>
    <w:rsid w:val="002168BA"/>
    <w:rsid w:val="002238EE"/>
    <w:rsid w:val="00276E40"/>
    <w:rsid w:val="002811E3"/>
    <w:rsid w:val="00284849"/>
    <w:rsid w:val="0028610B"/>
    <w:rsid w:val="00286115"/>
    <w:rsid w:val="002C465B"/>
    <w:rsid w:val="002C595E"/>
    <w:rsid w:val="00300F6F"/>
    <w:rsid w:val="00304901"/>
    <w:rsid w:val="00307E5F"/>
    <w:rsid w:val="00312241"/>
    <w:rsid w:val="00317C93"/>
    <w:rsid w:val="0032000C"/>
    <w:rsid w:val="00331C36"/>
    <w:rsid w:val="00337D5A"/>
    <w:rsid w:val="0034692D"/>
    <w:rsid w:val="00354488"/>
    <w:rsid w:val="00360196"/>
    <w:rsid w:val="00362BD4"/>
    <w:rsid w:val="0039414F"/>
    <w:rsid w:val="00394915"/>
    <w:rsid w:val="00397E61"/>
    <w:rsid w:val="003D3911"/>
    <w:rsid w:val="003D3CFD"/>
    <w:rsid w:val="003D591F"/>
    <w:rsid w:val="003E3DBC"/>
    <w:rsid w:val="003E4E22"/>
    <w:rsid w:val="00411AD8"/>
    <w:rsid w:val="0042493E"/>
    <w:rsid w:val="00426985"/>
    <w:rsid w:val="00467AEE"/>
    <w:rsid w:val="00485947"/>
    <w:rsid w:val="004915A3"/>
    <w:rsid w:val="004D73ED"/>
    <w:rsid w:val="004F125E"/>
    <w:rsid w:val="00501148"/>
    <w:rsid w:val="00510E60"/>
    <w:rsid w:val="00543331"/>
    <w:rsid w:val="00573324"/>
    <w:rsid w:val="00582958"/>
    <w:rsid w:val="005D3D8B"/>
    <w:rsid w:val="005D5BF5"/>
    <w:rsid w:val="005F446D"/>
    <w:rsid w:val="005F796C"/>
    <w:rsid w:val="00616B5B"/>
    <w:rsid w:val="00633882"/>
    <w:rsid w:val="006742D0"/>
    <w:rsid w:val="006B2A5F"/>
    <w:rsid w:val="006B5BDF"/>
    <w:rsid w:val="006C5682"/>
    <w:rsid w:val="006D0105"/>
    <w:rsid w:val="006D2B5A"/>
    <w:rsid w:val="006F03D1"/>
    <w:rsid w:val="006F308F"/>
    <w:rsid w:val="00734472"/>
    <w:rsid w:val="00735ABB"/>
    <w:rsid w:val="00783491"/>
    <w:rsid w:val="00790170"/>
    <w:rsid w:val="0079541E"/>
    <w:rsid w:val="007A3B8F"/>
    <w:rsid w:val="007B519D"/>
    <w:rsid w:val="007D411A"/>
    <w:rsid w:val="007E64C6"/>
    <w:rsid w:val="00806F28"/>
    <w:rsid w:val="00820264"/>
    <w:rsid w:val="00824C79"/>
    <w:rsid w:val="00831859"/>
    <w:rsid w:val="00856FD7"/>
    <w:rsid w:val="00861490"/>
    <w:rsid w:val="00862B73"/>
    <w:rsid w:val="00891073"/>
    <w:rsid w:val="008A02C0"/>
    <w:rsid w:val="008A7C4D"/>
    <w:rsid w:val="008E38EF"/>
    <w:rsid w:val="008F4CA3"/>
    <w:rsid w:val="00934BB2"/>
    <w:rsid w:val="00950F87"/>
    <w:rsid w:val="00956AF4"/>
    <w:rsid w:val="0097528A"/>
    <w:rsid w:val="009938EB"/>
    <w:rsid w:val="00995E9F"/>
    <w:rsid w:val="009D0CA0"/>
    <w:rsid w:val="009F4717"/>
    <w:rsid w:val="00A03D2F"/>
    <w:rsid w:val="00A223CC"/>
    <w:rsid w:val="00A25A69"/>
    <w:rsid w:val="00A4262C"/>
    <w:rsid w:val="00A70FCF"/>
    <w:rsid w:val="00AF222D"/>
    <w:rsid w:val="00AF6546"/>
    <w:rsid w:val="00B27E21"/>
    <w:rsid w:val="00B3532A"/>
    <w:rsid w:val="00B665EC"/>
    <w:rsid w:val="00B80E23"/>
    <w:rsid w:val="00B95361"/>
    <w:rsid w:val="00BC29F9"/>
    <w:rsid w:val="00BE02A4"/>
    <w:rsid w:val="00BF45AF"/>
    <w:rsid w:val="00BF6C43"/>
    <w:rsid w:val="00C121EC"/>
    <w:rsid w:val="00C26E8E"/>
    <w:rsid w:val="00C414FC"/>
    <w:rsid w:val="00C47C5B"/>
    <w:rsid w:val="00CB7EBF"/>
    <w:rsid w:val="00CD43EE"/>
    <w:rsid w:val="00CD6C6F"/>
    <w:rsid w:val="00CE5257"/>
    <w:rsid w:val="00CF6968"/>
    <w:rsid w:val="00D11BC4"/>
    <w:rsid w:val="00D21D14"/>
    <w:rsid w:val="00D761DA"/>
    <w:rsid w:val="00DE4DAE"/>
    <w:rsid w:val="00DE7DF2"/>
    <w:rsid w:val="00DF296D"/>
    <w:rsid w:val="00E04B2A"/>
    <w:rsid w:val="00E11614"/>
    <w:rsid w:val="00E13007"/>
    <w:rsid w:val="00E31C65"/>
    <w:rsid w:val="00E42BB0"/>
    <w:rsid w:val="00E52841"/>
    <w:rsid w:val="00E53201"/>
    <w:rsid w:val="00E93FD7"/>
    <w:rsid w:val="00EA1C8F"/>
    <w:rsid w:val="00F20938"/>
    <w:rsid w:val="00F279D3"/>
    <w:rsid w:val="00F374C1"/>
    <w:rsid w:val="00F66523"/>
    <w:rsid w:val="00F76F3B"/>
    <w:rsid w:val="00F94F68"/>
    <w:rsid w:val="00FC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2CA"/>
  <w15:docId w15:val="{38953AE6-628F-493A-8861-2B2CC6E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B5BDF"/>
    <w:pPr>
      <w:outlineLvl w:val="0"/>
    </w:pPr>
    <w:rPr>
      <w:b/>
      <w:bCs/>
      <w:color w:val="333333"/>
      <w:kern w:val="36"/>
      <w:sz w:val="14"/>
      <w:szCs w:val="14"/>
    </w:rPr>
  </w:style>
  <w:style w:type="paragraph" w:styleId="2">
    <w:name w:val="heading 2"/>
    <w:basedOn w:val="a"/>
    <w:next w:val="a"/>
    <w:link w:val="20"/>
    <w:autoRedefine/>
    <w:uiPriority w:val="99"/>
    <w:qFormat/>
    <w:rsid w:val="006B5BDF"/>
    <w:pPr>
      <w:keepNext/>
      <w:tabs>
        <w:tab w:val="left" w:pos="32"/>
      </w:tabs>
      <w:suppressAutoHyphens/>
      <w:spacing w:after="120"/>
      <w:jc w:val="both"/>
      <w:outlineLvl w:val="1"/>
    </w:pPr>
    <w:rPr>
      <w:bCs/>
    </w:rPr>
  </w:style>
  <w:style w:type="paragraph" w:styleId="3">
    <w:name w:val="heading 3"/>
    <w:basedOn w:val="2"/>
    <w:next w:val="a"/>
    <w:link w:val="30"/>
    <w:autoRedefine/>
    <w:uiPriority w:val="99"/>
    <w:qFormat/>
    <w:rsid w:val="006B5BDF"/>
    <w:pPr>
      <w:widowControl w:val="0"/>
      <w:ind w:left="165"/>
      <w:jc w:val="left"/>
      <w:outlineLvl w:val="2"/>
    </w:pPr>
    <w:rPr>
      <w:b/>
      <w:cap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6B5B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B5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B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6B5B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5B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F03D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F03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4">
    <w:name w:val="Основной"/>
    <w:basedOn w:val="a"/>
    <w:uiPriority w:val="99"/>
    <w:rsid w:val="006F03D1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6F03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6F03D1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5BDF"/>
    <w:rPr>
      <w:rFonts w:ascii="Times New Roman" w:eastAsia="Times New Roman" w:hAnsi="Times New Roman" w:cs="Times New Roman"/>
      <w:b/>
      <w:bCs/>
      <w:color w:val="333333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5BD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BDF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5B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5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5BD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5BD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5B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5BDF"/>
  </w:style>
  <w:style w:type="paragraph" w:styleId="a6">
    <w:name w:val="Body Text"/>
    <w:basedOn w:val="a"/>
    <w:link w:val="a7"/>
    <w:uiPriority w:val="99"/>
    <w:unhideWhenUsed/>
    <w:rsid w:val="006B5BDF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6B5BDF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99"/>
    <w:qFormat/>
    <w:rsid w:val="006B5BDF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6B5B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6B5BDF"/>
    <w:pPr>
      <w:ind w:left="720"/>
      <w:contextualSpacing/>
    </w:pPr>
  </w:style>
  <w:style w:type="character" w:customStyle="1" w:styleId="WW8Num2z0">
    <w:name w:val="WW8Num2z0"/>
    <w:uiPriority w:val="99"/>
    <w:rsid w:val="006B5BDF"/>
  </w:style>
  <w:style w:type="character" w:customStyle="1" w:styleId="Absatz-Standardschriftart">
    <w:name w:val="Absatz-Standardschriftart"/>
    <w:uiPriority w:val="99"/>
    <w:rsid w:val="006B5BDF"/>
  </w:style>
  <w:style w:type="character" w:customStyle="1" w:styleId="WW-Absatz-Standardschriftart">
    <w:name w:val="WW-Absatz-Standardschriftart"/>
    <w:uiPriority w:val="99"/>
    <w:rsid w:val="006B5BDF"/>
  </w:style>
  <w:style w:type="character" w:customStyle="1" w:styleId="WW8Num3z0">
    <w:name w:val="WW8Num3z0"/>
    <w:uiPriority w:val="99"/>
    <w:rsid w:val="006B5BDF"/>
  </w:style>
  <w:style w:type="character" w:customStyle="1" w:styleId="12">
    <w:name w:val="Основной шрифт абзаца1"/>
    <w:uiPriority w:val="99"/>
    <w:rsid w:val="006B5BDF"/>
  </w:style>
  <w:style w:type="paragraph" w:customStyle="1" w:styleId="13">
    <w:name w:val="Заголовок1"/>
    <w:basedOn w:val="a"/>
    <w:next w:val="a6"/>
    <w:uiPriority w:val="99"/>
    <w:rsid w:val="006B5BDF"/>
    <w:pPr>
      <w:keepNext/>
      <w:suppressAutoHyphens/>
      <w:spacing w:before="240" w:after="120"/>
      <w:jc w:val="center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6B5BDF"/>
    <w:pPr>
      <w:suppressLineNumbers/>
      <w:suppressAutoHyphens/>
      <w:spacing w:before="120" w:after="120"/>
      <w:jc w:val="center"/>
    </w:pPr>
    <w:rPr>
      <w:rFonts w:ascii="Calibri" w:hAnsi="Calibri"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6B5BDF"/>
    <w:pPr>
      <w:suppressLineNumbers/>
      <w:suppressAutoHyphens/>
      <w:jc w:val="center"/>
    </w:pPr>
    <w:rPr>
      <w:rFonts w:ascii="Calibri" w:hAnsi="Calibri" w:cs="Tahoma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B5B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6B5B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6B5BDF"/>
    <w:pPr>
      <w:suppressLineNumbers/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uiPriority w:val="99"/>
    <w:rsid w:val="006B5BDF"/>
    <w:rPr>
      <w:b/>
      <w:bCs/>
    </w:rPr>
  </w:style>
  <w:style w:type="paragraph" w:customStyle="1" w:styleId="ad">
    <w:name w:val="Содержимое врезки"/>
    <w:basedOn w:val="a6"/>
    <w:uiPriority w:val="99"/>
    <w:rsid w:val="006B5BDF"/>
    <w:pPr>
      <w:suppressAutoHyphens/>
      <w:spacing w:line="240" w:lineRule="auto"/>
      <w:jc w:val="center"/>
    </w:pPr>
    <w:rPr>
      <w:rFonts w:ascii="Calibri" w:hAnsi="Calibri" w:cs="Calibri"/>
      <w:lang w:eastAsia="ar-SA"/>
    </w:rPr>
  </w:style>
  <w:style w:type="character" w:customStyle="1" w:styleId="FontStyle35">
    <w:name w:val="Font Style35"/>
    <w:uiPriority w:val="99"/>
    <w:rsid w:val="006B5BDF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6B5BDF"/>
    <w:pPr>
      <w:widowControl w:val="0"/>
      <w:autoSpaceDE w:val="0"/>
      <w:autoSpaceDN w:val="0"/>
      <w:adjustRightInd w:val="0"/>
      <w:spacing w:line="315" w:lineRule="exact"/>
      <w:ind w:firstLine="610"/>
      <w:jc w:val="both"/>
    </w:pPr>
    <w:rPr>
      <w:rFonts w:ascii="Calibri" w:hAnsi="Calibri" w:cs="Calibri"/>
    </w:rPr>
  </w:style>
  <w:style w:type="character" w:customStyle="1" w:styleId="ae">
    <w:name w:val="Текст выноски Знак"/>
    <w:basedOn w:val="a0"/>
    <w:link w:val="af"/>
    <w:uiPriority w:val="99"/>
    <w:semiHidden/>
    <w:rsid w:val="006B5BDF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rsid w:val="006B5BDF"/>
    <w:pPr>
      <w:suppressAutoHyphens/>
      <w:jc w:val="center"/>
    </w:pPr>
    <w:rPr>
      <w:rFonts w:ascii="Tahoma" w:hAnsi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6B5B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8">
    <w:name w:val="Style28"/>
    <w:basedOn w:val="a"/>
    <w:uiPriority w:val="99"/>
    <w:rsid w:val="006B5BD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Calibri" w:hAnsi="Calibri" w:cs="Calibri"/>
    </w:rPr>
  </w:style>
  <w:style w:type="paragraph" w:customStyle="1" w:styleId="p19">
    <w:name w:val="p19"/>
    <w:basedOn w:val="a"/>
    <w:uiPriority w:val="99"/>
    <w:rsid w:val="006B5BDF"/>
    <w:pPr>
      <w:spacing w:before="100" w:beforeAutospacing="1" w:after="100" w:afterAutospacing="1"/>
    </w:pPr>
  </w:style>
  <w:style w:type="paragraph" w:customStyle="1" w:styleId="af0">
    <w:name w:val="Аааааааа"/>
    <w:basedOn w:val="a"/>
    <w:uiPriority w:val="99"/>
    <w:rsid w:val="006B5BDF"/>
    <w:pPr>
      <w:widowControl w:val="0"/>
      <w:suppressAutoHyphens/>
      <w:autoSpaceDE w:val="0"/>
      <w:spacing w:line="360" w:lineRule="auto"/>
      <w:ind w:firstLine="708"/>
      <w:jc w:val="both"/>
    </w:pPr>
    <w:rPr>
      <w:color w:val="000000"/>
      <w:sz w:val="28"/>
      <w:szCs w:val="28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6B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rsid w:val="006B5BDF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uiPriority w:val="99"/>
    <w:semiHidden/>
    <w:rsid w:val="006B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6B5BDF"/>
    <w:pPr>
      <w:spacing w:before="100" w:beforeAutospacing="1" w:after="100" w:afterAutospacing="1"/>
    </w:pPr>
  </w:style>
  <w:style w:type="paragraph" w:customStyle="1" w:styleId="txttable2">
    <w:name w:val="txttable2"/>
    <w:basedOn w:val="a"/>
    <w:uiPriority w:val="99"/>
    <w:rsid w:val="006B5BDF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rsid w:val="006B5BDF"/>
    <w:pPr>
      <w:tabs>
        <w:tab w:val="center" w:pos="4536"/>
        <w:tab w:val="right" w:pos="9072"/>
      </w:tabs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B5BDF"/>
    <w:rPr>
      <w:rFonts w:ascii="Calibri" w:eastAsia="Times New Roman" w:hAnsi="Calibri" w:cs="Calibri"/>
      <w:lang w:eastAsia="ar-SA"/>
    </w:rPr>
  </w:style>
  <w:style w:type="character" w:styleId="af5">
    <w:name w:val="Strong"/>
    <w:basedOn w:val="a0"/>
    <w:uiPriority w:val="99"/>
    <w:qFormat/>
    <w:rsid w:val="006B5B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5BDF"/>
    <w:rPr>
      <w:rFonts w:cs="Times New Roman"/>
    </w:rPr>
  </w:style>
  <w:style w:type="paragraph" w:styleId="af6">
    <w:name w:val="No Spacing"/>
    <w:uiPriority w:val="99"/>
    <w:qFormat/>
    <w:rsid w:val="006B5BD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6B5BDF"/>
  </w:style>
  <w:style w:type="paragraph" w:customStyle="1" w:styleId="af7">
    <w:name w:val="Прижатый влево"/>
    <w:basedOn w:val="a"/>
    <w:next w:val="a"/>
    <w:uiPriority w:val="99"/>
    <w:rsid w:val="0039491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A03A-1FF9-44BE-B306-10035D94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2019-03-27T07:34:00Z</cp:lastPrinted>
  <dcterms:created xsi:type="dcterms:W3CDTF">2019-03-28T14:06:00Z</dcterms:created>
  <dcterms:modified xsi:type="dcterms:W3CDTF">2019-03-28T14:06:00Z</dcterms:modified>
</cp:coreProperties>
</file>