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95DBE" w:rsidRPr="001838C9" w:rsidTr="00512AC0">
        <w:tc>
          <w:tcPr>
            <w:tcW w:w="4219" w:type="dxa"/>
          </w:tcPr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95DBE" w:rsidRPr="001838C9" w:rsidRDefault="00495DBE" w:rsidP="00512AC0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8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495DBE" w:rsidRPr="001838C9" w:rsidRDefault="00495DBE" w:rsidP="00512AC0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 w:rsidRPr="001838C9">
              <w:rPr>
                <w:noProof/>
              </w:rPr>
              <w:drawing>
                <wp:inline distT="0" distB="0" distL="0" distR="0" wp14:anchorId="325576CB" wp14:editId="13BB0B16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95DBE" w:rsidRPr="001838C9" w:rsidRDefault="00495DBE" w:rsidP="00512AC0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495DBE" w:rsidRPr="001838C9" w:rsidRDefault="00495DBE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95DBE" w:rsidRPr="001838C9" w:rsidTr="00512AC0">
        <w:trPr>
          <w:trHeight w:val="80"/>
        </w:trPr>
        <w:tc>
          <w:tcPr>
            <w:tcW w:w="10031" w:type="dxa"/>
            <w:gridSpan w:val="3"/>
          </w:tcPr>
          <w:p w:rsidR="00495DBE" w:rsidRPr="001838C9" w:rsidRDefault="00495DBE" w:rsidP="00512AC0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18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95DBE" w:rsidRPr="001838C9" w:rsidRDefault="00495DBE" w:rsidP="00495DBE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1838C9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1838C9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РЕШЕНИЕ</w:t>
      </w:r>
      <w:r w:rsidRPr="001838C9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495DBE" w:rsidRDefault="00495DBE" w:rsidP="00495DB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</w:p>
    <w:p w:rsidR="00032191" w:rsidRDefault="00AC5150" w:rsidP="00032191">
      <w:pPr>
        <w:spacing w:after="0" w:line="240" w:lineRule="auto"/>
        <w:ind w:left="-540" w:firstLine="540"/>
        <w:jc w:val="both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17 ноября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2016г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г.Елабуга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№ 11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4</w:t>
      </w:r>
    </w:p>
    <w:p w:rsidR="00AC5150" w:rsidRPr="00495DBE" w:rsidRDefault="00AC5150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032191" w:rsidRPr="00D36AA7" w:rsidRDefault="00032191" w:rsidP="00032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AA7">
        <w:rPr>
          <w:rFonts w:ascii="Times New Roman" w:hAnsi="Times New Roman"/>
          <w:sz w:val="28"/>
          <w:szCs w:val="28"/>
        </w:rPr>
        <w:t>О внесении изменений в решение Совета Елабужского муниципального р</w:t>
      </w:r>
      <w:r w:rsidR="004C1B64" w:rsidRPr="00D36AA7">
        <w:rPr>
          <w:rFonts w:ascii="Times New Roman" w:hAnsi="Times New Roman"/>
          <w:sz w:val="28"/>
          <w:szCs w:val="28"/>
        </w:rPr>
        <w:t>айона от 26 февраля 2008 года № 157</w:t>
      </w:r>
      <w:r w:rsidRPr="00D36AA7">
        <w:rPr>
          <w:rFonts w:ascii="Times New Roman" w:hAnsi="Times New Roman"/>
          <w:sz w:val="28"/>
          <w:szCs w:val="28"/>
        </w:rPr>
        <w:t xml:space="preserve"> «Об </w:t>
      </w:r>
      <w:r w:rsidR="004C1B64" w:rsidRPr="00D36AA7">
        <w:rPr>
          <w:rFonts w:ascii="Times New Roman" w:hAnsi="Times New Roman"/>
          <w:sz w:val="28"/>
          <w:szCs w:val="28"/>
        </w:rPr>
        <w:t xml:space="preserve">утверждении Положения о муниципальной службе в </w:t>
      </w:r>
      <w:proofErr w:type="spellStart"/>
      <w:r w:rsidR="004C1B64" w:rsidRPr="00D36AA7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4C1B64" w:rsidRPr="00D36AA7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D36AA7">
        <w:rPr>
          <w:rFonts w:ascii="Times New Roman" w:hAnsi="Times New Roman"/>
          <w:sz w:val="28"/>
          <w:szCs w:val="28"/>
        </w:rPr>
        <w:t>»</w:t>
      </w:r>
    </w:p>
    <w:p w:rsidR="00032191" w:rsidRDefault="00032191" w:rsidP="0003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191" w:rsidRDefault="00032191" w:rsidP="0003219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4A5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нормативного правового акта в соответствие с требованиями </w:t>
      </w:r>
      <w:r w:rsidR="004C1B64">
        <w:rPr>
          <w:rFonts w:ascii="Times New Roman" w:eastAsia="Times New Roman" w:hAnsi="Times New Roman" w:cs="Times New Roman"/>
          <w:sz w:val="28"/>
          <w:szCs w:val="28"/>
        </w:rPr>
        <w:t>законодательства о муниципальной службе в Российской Федерации</w:t>
      </w:r>
      <w:proofErr w:type="gramEnd"/>
      <w:r w:rsidR="004C1B64">
        <w:rPr>
          <w:rFonts w:ascii="Times New Roman" w:eastAsia="Times New Roman" w:hAnsi="Times New Roman" w:cs="Times New Roman"/>
          <w:sz w:val="28"/>
          <w:szCs w:val="28"/>
        </w:rPr>
        <w:t xml:space="preserve"> и Республике Татарстан</w:t>
      </w:r>
      <w:r>
        <w:rPr>
          <w:rFonts w:ascii="Times New Roman" w:hAnsi="Times New Roman" w:cs="Times New Roman"/>
          <w:sz w:val="28"/>
          <w:szCs w:val="28"/>
        </w:rPr>
        <w:t>, Совет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AA7" w:rsidRPr="00F75193" w:rsidRDefault="00032191" w:rsidP="00D36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09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4C1B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07093">
        <w:rPr>
          <w:rFonts w:ascii="Times New Roman" w:hAnsi="Times New Roman" w:cs="Times New Roman"/>
          <w:sz w:val="28"/>
          <w:szCs w:val="28"/>
        </w:rPr>
        <w:t>изменения в решение Совета Елабужс</w:t>
      </w:r>
      <w:r w:rsidR="004C1B64">
        <w:rPr>
          <w:rFonts w:ascii="Times New Roman" w:hAnsi="Times New Roman" w:cs="Times New Roman"/>
          <w:sz w:val="28"/>
          <w:szCs w:val="28"/>
        </w:rPr>
        <w:t>кого муниципального района от 26 февраля 2008</w:t>
      </w:r>
      <w:r w:rsidRPr="00907093">
        <w:rPr>
          <w:rFonts w:ascii="Times New Roman" w:hAnsi="Times New Roman" w:cs="Times New Roman"/>
          <w:sz w:val="28"/>
          <w:szCs w:val="28"/>
        </w:rPr>
        <w:t xml:space="preserve"> го</w:t>
      </w:r>
      <w:r w:rsidR="004C1B64">
        <w:rPr>
          <w:rFonts w:ascii="Times New Roman" w:hAnsi="Times New Roman" w:cs="Times New Roman"/>
          <w:sz w:val="28"/>
          <w:szCs w:val="28"/>
        </w:rPr>
        <w:t>да № 157</w:t>
      </w:r>
      <w:r w:rsidR="00895107">
        <w:rPr>
          <w:rFonts w:ascii="Times New Roman" w:hAnsi="Times New Roman" w:cs="Times New Roman"/>
          <w:sz w:val="28"/>
          <w:szCs w:val="28"/>
        </w:rPr>
        <w:t xml:space="preserve"> </w:t>
      </w:r>
      <w:r w:rsidR="002A29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2A2959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2A2959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895107">
        <w:rPr>
          <w:rFonts w:ascii="Times New Roman" w:hAnsi="Times New Roman" w:cs="Times New Roman"/>
          <w:sz w:val="28"/>
          <w:szCs w:val="28"/>
        </w:rPr>
        <w:t>(приложение №1)</w:t>
      </w:r>
      <w:r w:rsidR="00D36AA7">
        <w:rPr>
          <w:rFonts w:ascii="Times New Roman" w:hAnsi="Times New Roman" w:cs="Times New Roman"/>
          <w:sz w:val="28"/>
          <w:szCs w:val="28"/>
        </w:rPr>
        <w:t xml:space="preserve">, </w:t>
      </w:r>
      <w:r w:rsidR="00A34543" w:rsidRPr="00A3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AA7">
        <w:rPr>
          <w:rFonts w:ascii="Times New Roman" w:hAnsi="Times New Roman" w:cs="Times New Roman"/>
          <w:sz w:val="28"/>
          <w:szCs w:val="28"/>
        </w:rPr>
        <w:t>изложив</w:t>
      </w:r>
      <w:r w:rsidR="00D36AA7" w:rsidRPr="00F75193">
        <w:rPr>
          <w:rFonts w:ascii="Times New Roman" w:hAnsi="Times New Roman" w:cs="Times New Roman"/>
          <w:sz w:val="28"/>
          <w:szCs w:val="28"/>
        </w:rPr>
        <w:t xml:space="preserve">  статью 7   в следующей редакции: </w:t>
      </w:r>
    </w:p>
    <w:p w:rsidR="00D36AA7" w:rsidRPr="0063790C" w:rsidRDefault="00D36AA7" w:rsidP="00D36A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AA7" w:rsidRPr="0063790C" w:rsidRDefault="00D36AA7" w:rsidP="00D36A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790C">
        <w:rPr>
          <w:rFonts w:ascii="Times New Roman" w:hAnsi="Times New Roman" w:cs="Times New Roman"/>
          <w:b/>
          <w:sz w:val="28"/>
          <w:szCs w:val="28"/>
        </w:rPr>
        <w:t>Статья 7. Квалификационные требования для замещения должностей муниципальной службы</w:t>
      </w:r>
    </w:p>
    <w:p w:rsidR="00D36AA7" w:rsidRPr="0063790C" w:rsidRDefault="00D36AA7" w:rsidP="00D36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AA7" w:rsidRPr="00833AC5" w:rsidRDefault="00D36AA7" w:rsidP="00D3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 xml:space="preserve">1. </w:t>
      </w:r>
      <w:r w:rsidRPr="00833AC5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</w:t>
      </w:r>
      <w:r>
        <w:rPr>
          <w:rFonts w:ascii="Times New Roman" w:hAnsi="Times New Roman" w:cs="Times New Roman"/>
          <w:sz w:val="28"/>
          <w:szCs w:val="28"/>
        </w:rPr>
        <w:t>ьности, направлению подготовки.</w:t>
      </w:r>
    </w:p>
    <w:p w:rsidR="00D36AA7" w:rsidRDefault="00D36AA7" w:rsidP="00D3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790C">
        <w:rPr>
          <w:rFonts w:ascii="Times New Roman" w:hAnsi="Times New Roman" w:cs="Times New Roman"/>
          <w:sz w:val="28"/>
          <w:szCs w:val="28"/>
        </w:rPr>
        <w:t>Квалификационные требов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63790C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частью 3 настоящей статьи. </w:t>
      </w:r>
    </w:p>
    <w:p w:rsidR="00D36AA7" w:rsidRPr="00833AC5" w:rsidRDefault="00D36AA7" w:rsidP="00D3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C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</w:t>
      </w:r>
      <w:r w:rsidRPr="00833AC5">
        <w:rPr>
          <w:rFonts w:ascii="Times New Roman" w:hAnsi="Times New Roman" w:cs="Times New Roman"/>
          <w:sz w:val="28"/>
          <w:szCs w:val="28"/>
        </w:rPr>
        <w:lastRenderedPageBreak/>
        <w:t>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90C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типовые квалификационные требования: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образования: наличие высшего образования, соответствующего направлению деятельности, для высшей, главной и ведущей групп должностей; наличие высшего образования или среднего профессио</w:t>
      </w:r>
      <w:r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Pr="0063790C">
        <w:rPr>
          <w:rFonts w:ascii="Times New Roman" w:hAnsi="Times New Roman" w:cs="Times New Roman"/>
          <w:sz w:val="28"/>
          <w:szCs w:val="28"/>
        </w:rPr>
        <w:t xml:space="preserve"> - для старшей и младшей групп должностей;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>2)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63790C">
        <w:rPr>
          <w:rFonts w:ascii="Times New Roman" w:hAnsi="Times New Roman" w:cs="Times New Roman"/>
          <w:sz w:val="28"/>
          <w:szCs w:val="28"/>
        </w:rPr>
        <w:t>: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стаж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63790C">
        <w:rPr>
          <w:rFonts w:ascii="Times New Roman" w:hAnsi="Times New Roman" w:cs="Times New Roman"/>
          <w:sz w:val="28"/>
          <w:szCs w:val="28"/>
        </w:rPr>
        <w:t xml:space="preserve"> не менее двух лет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63790C">
        <w:rPr>
          <w:rFonts w:ascii="Times New Roman" w:hAnsi="Times New Roman" w:cs="Times New Roman"/>
          <w:sz w:val="28"/>
          <w:szCs w:val="28"/>
        </w:rPr>
        <w:t xml:space="preserve"> не менее пяти лет;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стаж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63790C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63790C">
        <w:rPr>
          <w:rFonts w:ascii="Times New Roman" w:hAnsi="Times New Roman" w:cs="Times New Roman"/>
          <w:sz w:val="28"/>
          <w:szCs w:val="28"/>
        </w:rPr>
        <w:t xml:space="preserve"> не менее двух лет;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C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3790C">
        <w:rPr>
          <w:rFonts w:ascii="Times New Roman" w:hAnsi="Times New Roman" w:cs="Times New Roman"/>
          <w:sz w:val="28"/>
          <w:szCs w:val="28"/>
        </w:rPr>
        <w:t xml:space="preserve"> стаж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Pr="0063790C">
        <w:rPr>
          <w:rFonts w:ascii="Times New Roman" w:hAnsi="Times New Roman" w:cs="Times New Roman"/>
          <w:sz w:val="28"/>
          <w:szCs w:val="28"/>
        </w:rPr>
        <w:t xml:space="preserve"> не менее одного года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  не менее двух лет.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90C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63790C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старшей и младшей групп не устанавливаются.</w:t>
      </w:r>
    </w:p>
    <w:p w:rsidR="00D36AA7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790C">
        <w:rPr>
          <w:rFonts w:ascii="Times New Roman" w:hAnsi="Times New Roman" w:cs="Times New Roman"/>
          <w:sz w:val="28"/>
          <w:szCs w:val="28"/>
        </w:rPr>
        <w:t>. Дополнительным требованием к кандидатам на должность главы местной администрации муниципального района, назначаемого по контракту, устанавливается наличие опыта управленческой деятельности не менее пяти лет. Под управленческой деятельностью в настоящей части понимается работа на должностях руководителя, заместителя руководителя организации, государственного органа, муниципального органа, а также должностях руководителей их структурных подразделений. Дополнительные требования к кандидатам на должность главы местной администрации, назначаемого по контракту, могут быть также установлены Уставом Елабужского муниципального района  Республики Татарстан</w:t>
      </w:r>
      <w:r w:rsidRPr="00D45F61">
        <w:rPr>
          <w:rFonts w:ascii="Times New Roman" w:hAnsi="Times New Roman" w:cs="Times New Roman"/>
          <w:sz w:val="28"/>
          <w:szCs w:val="28"/>
        </w:rPr>
        <w:t>»</w:t>
      </w:r>
      <w:r w:rsidR="00D45F61">
        <w:rPr>
          <w:rFonts w:ascii="Times New Roman" w:hAnsi="Times New Roman" w:cs="Times New Roman"/>
          <w:sz w:val="28"/>
          <w:szCs w:val="28"/>
        </w:rPr>
        <w:t>.</w:t>
      </w:r>
    </w:p>
    <w:p w:rsidR="00D36AA7" w:rsidRPr="0063790C" w:rsidRDefault="00D36AA7" w:rsidP="00D3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191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D36AA7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AA7"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                             </w:t>
      </w:r>
      <w:r w:rsidR="00907093" w:rsidRPr="00D36A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36A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36AA7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  <w:r w:rsidRPr="00D36A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32191" w:rsidRPr="00D36AA7" w:rsidRDefault="00032191" w:rsidP="00032191">
      <w:pPr>
        <w:pStyle w:val="ConsPlusTitle"/>
        <w:widowControl/>
        <w:jc w:val="center"/>
        <w:rPr>
          <w:b w:val="0"/>
        </w:rPr>
      </w:pPr>
    </w:p>
    <w:p w:rsidR="00032191" w:rsidRPr="00D36AA7" w:rsidRDefault="00032191" w:rsidP="00032191">
      <w:pPr>
        <w:pStyle w:val="ConsPlusTitle"/>
        <w:widowControl/>
        <w:jc w:val="center"/>
        <w:rPr>
          <w:b w:val="0"/>
        </w:rPr>
      </w:pPr>
    </w:p>
    <w:p w:rsidR="00032191" w:rsidRDefault="00032191" w:rsidP="00032191">
      <w:pPr>
        <w:pStyle w:val="ConsPlusTitle"/>
        <w:widowControl/>
        <w:jc w:val="center"/>
      </w:pPr>
    </w:p>
    <w:p w:rsidR="00032191" w:rsidRDefault="00032191" w:rsidP="00032191">
      <w:pPr>
        <w:pStyle w:val="ConsPlusTitle"/>
        <w:widowControl/>
        <w:jc w:val="center"/>
      </w:pPr>
      <w:bookmarkStart w:id="0" w:name="_GoBack"/>
      <w:bookmarkEnd w:id="0"/>
    </w:p>
    <w:sectPr w:rsidR="00032191" w:rsidSect="00032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7D"/>
    <w:multiLevelType w:val="hybridMultilevel"/>
    <w:tmpl w:val="40186DE0"/>
    <w:lvl w:ilvl="0" w:tplc="37BC9DCC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C8D"/>
    <w:multiLevelType w:val="hybridMultilevel"/>
    <w:tmpl w:val="15AEFC8E"/>
    <w:lvl w:ilvl="0" w:tplc="8700A4E2">
      <w:start w:val="10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191"/>
    <w:rsid w:val="00032191"/>
    <w:rsid w:val="000505E7"/>
    <w:rsid w:val="0008724A"/>
    <w:rsid w:val="00102463"/>
    <w:rsid w:val="001F7C77"/>
    <w:rsid w:val="00244D41"/>
    <w:rsid w:val="00256A18"/>
    <w:rsid w:val="002A2959"/>
    <w:rsid w:val="002B702C"/>
    <w:rsid w:val="002C5C65"/>
    <w:rsid w:val="002D65CF"/>
    <w:rsid w:val="002E1855"/>
    <w:rsid w:val="00333666"/>
    <w:rsid w:val="00433090"/>
    <w:rsid w:val="00495DBE"/>
    <w:rsid w:val="004C1B64"/>
    <w:rsid w:val="00583452"/>
    <w:rsid w:val="00584A58"/>
    <w:rsid w:val="006D0F58"/>
    <w:rsid w:val="0072080C"/>
    <w:rsid w:val="0074111C"/>
    <w:rsid w:val="007D645A"/>
    <w:rsid w:val="007F3601"/>
    <w:rsid w:val="007F67A4"/>
    <w:rsid w:val="00844B89"/>
    <w:rsid w:val="00895107"/>
    <w:rsid w:val="008D319D"/>
    <w:rsid w:val="00907093"/>
    <w:rsid w:val="009167C2"/>
    <w:rsid w:val="00921214"/>
    <w:rsid w:val="009C761A"/>
    <w:rsid w:val="00A34543"/>
    <w:rsid w:val="00A40004"/>
    <w:rsid w:val="00AC5150"/>
    <w:rsid w:val="00B24FC7"/>
    <w:rsid w:val="00C64133"/>
    <w:rsid w:val="00C724F0"/>
    <w:rsid w:val="00CD3A4D"/>
    <w:rsid w:val="00D36AA7"/>
    <w:rsid w:val="00D45F61"/>
    <w:rsid w:val="00E10CDA"/>
    <w:rsid w:val="00E22272"/>
    <w:rsid w:val="00E55715"/>
    <w:rsid w:val="00E807A1"/>
    <w:rsid w:val="00F36D5C"/>
    <w:rsid w:val="00FA572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95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Org2</cp:lastModifiedBy>
  <cp:revision>40</cp:revision>
  <cp:lastPrinted>2016-10-27T13:07:00Z</cp:lastPrinted>
  <dcterms:created xsi:type="dcterms:W3CDTF">2013-12-18T10:38:00Z</dcterms:created>
  <dcterms:modified xsi:type="dcterms:W3CDTF">2016-11-21T11:32:00Z</dcterms:modified>
</cp:coreProperties>
</file>