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E9" w:rsidRPr="003103E3" w:rsidRDefault="00E85E31" w:rsidP="008B58E9">
      <w:pPr>
        <w:tabs>
          <w:tab w:val="left" w:pos="7920"/>
        </w:tabs>
        <w:spacing w:after="200" w:line="276" w:lineRule="auto"/>
        <w:rPr>
          <w:rFonts w:eastAsia="Calibri"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ab/>
      </w:r>
    </w:p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8B58E9" w:rsidRPr="008B58E9" w:rsidTr="007A712A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58E9">
              <w:rPr>
                <w:rFonts w:eastAsia="Calibri"/>
                <w:bCs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8B58E9" w:rsidRPr="008B58E9" w:rsidRDefault="008B58E9" w:rsidP="008B58E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8B58E9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B58E9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8E9" w:rsidRPr="008B58E9" w:rsidRDefault="00AA2844" w:rsidP="008B58E9">
            <w:pPr>
              <w:ind w:right="-15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8E9" w:rsidRPr="008B58E9" w:rsidRDefault="008B58E9" w:rsidP="008B58E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bCs/>
                <w:sz w:val="28"/>
                <w:szCs w:val="28"/>
                <w:lang w:val="tt-RU"/>
              </w:rPr>
              <w:t>МУНИЦИПАЛЬ</w:t>
            </w:r>
          </w:p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8B58E9">
              <w:rPr>
                <w:rFonts w:eastAsia="Calibri"/>
                <w:bCs/>
                <w:sz w:val="28"/>
                <w:szCs w:val="28"/>
                <w:lang w:val="tt-RU"/>
              </w:rPr>
              <w:t>РАЙОН   СОВЕТЫ</w:t>
            </w:r>
          </w:p>
          <w:p w:rsidR="008B58E9" w:rsidRPr="008B58E9" w:rsidRDefault="008B58E9" w:rsidP="008B58E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8B58E9" w:rsidRPr="008B58E9" w:rsidTr="007A712A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B58E9" w:rsidRPr="008B58E9" w:rsidRDefault="008B58E9" w:rsidP="008B58E9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8B58E9" w:rsidRPr="008B58E9" w:rsidRDefault="008B58E9" w:rsidP="008B58E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8B58E9">
        <w:rPr>
          <w:b/>
          <w:sz w:val="28"/>
          <w:szCs w:val="28"/>
          <w:lang w:val="tt-RU"/>
        </w:rPr>
        <w:t xml:space="preserve">            </w:t>
      </w:r>
    </w:p>
    <w:p w:rsidR="008B58E9" w:rsidRPr="008B58E9" w:rsidRDefault="008B58E9" w:rsidP="008B58E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8B58E9">
        <w:rPr>
          <w:b/>
          <w:sz w:val="28"/>
          <w:szCs w:val="28"/>
          <w:lang w:val="tt-RU"/>
        </w:rPr>
        <w:t xml:space="preserve">              </w:t>
      </w:r>
      <w:r w:rsidRPr="008B58E9">
        <w:rPr>
          <w:b/>
          <w:sz w:val="28"/>
          <w:szCs w:val="28"/>
        </w:rPr>
        <w:t xml:space="preserve">       </w:t>
      </w:r>
      <w:r w:rsidRPr="008B58E9">
        <w:rPr>
          <w:b/>
          <w:sz w:val="28"/>
          <w:szCs w:val="28"/>
          <w:lang w:val="tt-RU"/>
        </w:rPr>
        <w:t xml:space="preserve"> </w:t>
      </w:r>
      <w:r w:rsidRPr="008B58E9">
        <w:rPr>
          <w:sz w:val="28"/>
          <w:szCs w:val="28"/>
          <w:lang w:val="tt-RU"/>
        </w:rPr>
        <w:t>РЕШЕНИЕ</w:t>
      </w:r>
      <w:r w:rsidRPr="008B58E9">
        <w:rPr>
          <w:sz w:val="28"/>
          <w:szCs w:val="28"/>
          <w:lang w:val="tt-RU"/>
        </w:rPr>
        <w:tab/>
        <w:t xml:space="preserve">             КАРАР</w:t>
      </w:r>
    </w:p>
    <w:p w:rsidR="008B58E9" w:rsidRPr="008B58E9" w:rsidRDefault="008B58E9" w:rsidP="008B58E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8B58E9" w:rsidRPr="008B58E9" w:rsidRDefault="008B58E9" w:rsidP="008B58E9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</w:rPr>
      </w:pPr>
      <w:r w:rsidRPr="008B58E9">
        <w:rPr>
          <w:sz w:val="28"/>
          <w:szCs w:val="28"/>
          <w:lang w:val="tt-RU"/>
        </w:rPr>
        <w:t xml:space="preserve">          </w:t>
      </w:r>
      <w:r w:rsidRPr="008B58E9">
        <w:rPr>
          <w:bCs/>
          <w:sz w:val="28"/>
          <w:szCs w:val="28"/>
        </w:rPr>
        <w:t xml:space="preserve">      «14» декабря 2021 г               </w:t>
      </w:r>
      <w:r w:rsidRPr="008B58E9">
        <w:rPr>
          <w:rFonts w:eastAsia="Calibri"/>
          <w:sz w:val="28"/>
          <w:szCs w:val="28"/>
          <w:lang w:val="tt-RU" w:eastAsia="en-US"/>
        </w:rPr>
        <w:t>г.Елабуга</w:t>
      </w:r>
      <w:r w:rsidRPr="008B58E9">
        <w:rPr>
          <w:bCs/>
          <w:sz w:val="28"/>
          <w:szCs w:val="28"/>
        </w:rPr>
        <w:t xml:space="preserve">                        №  </w:t>
      </w:r>
      <w:r w:rsidR="00345875">
        <w:rPr>
          <w:bCs/>
          <w:sz w:val="28"/>
          <w:szCs w:val="28"/>
        </w:rPr>
        <w:t>121</w:t>
      </w:r>
      <w:r w:rsidRPr="008B58E9">
        <w:rPr>
          <w:bCs/>
          <w:sz w:val="28"/>
          <w:szCs w:val="28"/>
        </w:rPr>
        <w:t xml:space="preserve">  </w:t>
      </w:r>
    </w:p>
    <w:p w:rsidR="007C3E2F" w:rsidRPr="003103E3" w:rsidRDefault="007C3E2F" w:rsidP="008B58E9">
      <w:pPr>
        <w:tabs>
          <w:tab w:val="left" w:pos="7920"/>
        </w:tabs>
        <w:spacing w:after="200" w:line="276" w:lineRule="auto"/>
        <w:rPr>
          <w:rFonts w:eastAsia="Calibri"/>
          <w:sz w:val="28"/>
          <w:szCs w:val="28"/>
        </w:rPr>
      </w:pP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Об утверждении Прогнозного плана</w:t>
      </w:r>
      <w:r w:rsidR="00D935F6" w:rsidRPr="004B4283">
        <w:rPr>
          <w:color w:val="000000"/>
          <w:sz w:val="28"/>
          <w:szCs w:val="28"/>
        </w:rPr>
        <w:t xml:space="preserve"> (программы)</w:t>
      </w: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приватизации муниципальной собственности</w:t>
      </w:r>
    </w:p>
    <w:p w:rsidR="00F36DF9" w:rsidRPr="004B4283" w:rsidRDefault="00F36DF9" w:rsidP="00E72107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Елабужского муниципального района на 20</w:t>
      </w:r>
      <w:r w:rsidR="0077032A">
        <w:rPr>
          <w:color w:val="000000"/>
          <w:sz w:val="28"/>
          <w:szCs w:val="28"/>
        </w:rPr>
        <w:t>2</w:t>
      </w:r>
      <w:r w:rsidR="00455549">
        <w:rPr>
          <w:color w:val="000000"/>
          <w:sz w:val="28"/>
          <w:szCs w:val="28"/>
        </w:rPr>
        <w:t>2</w:t>
      </w:r>
      <w:r w:rsidRPr="004B4283">
        <w:rPr>
          <w:color w:val="000000"/>
          <w:sz w:val="28"/>
          <w:szCs w:val="28"/>
        </w:rPr>
        <w:t xml:space="preserve"> год</w:t>
      </w:r>
    </w:p>
    <w:p w:rsidR="00F36DF9" w:rsidRPr="00E03206" w:rsidRDefault="00F36DF9" w:rsidP="00F36DF9">
      <w:pPr>
        <w:rPr>
          <w:b/>
          <w:color w:val="323232"/>
          <w:sz w:val="28"/>
          <w:szCs w:val="28"/>
        </w:rPr>
      </w:pPr>
      <w:r w:rsidRPr="00E03206">
        <w:rPr>
          <w:b/>
          <w:color w:val="323232"/>
          <w:sz w:val="28"/>
          <w:szCs w:val="28"/>
        </w:rPr>
        <w:t> </w:t>
      </w:r>
    </w:p>
    <w:p w:rsidR="00F36DF9" w:rsidRPr="00F36DF9" w:rsidRDefault="00F36DF9" w:rsidP="00F36DF9">
      <w:pPr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Pr="00F36DF9" w:rsidRDefault="00F36DF9" w:rsidP="00C845C8">
      <w:pPr>
        <w:ind w:firstLine="540"/>
        <w:jc w:val="both"/>
        <w:rPr>
          <w:color w:val="323232"/>
          <w:sz w:val="28"/>
          <w:szCs w:val="28"/>
        </w:rPr>
      </w:pPr>
      <w:r w:rsidRPr="00F36DF9">
        <w:rPr>
          <w:color w:val="000000"/>
          <w:sz w:val="28"/>
          <w:szCs w:val="28"/>
        </w:rPr>
        <w:t>В соответствии с Фед</w:t>
      </w:r>
      <w:r w:rsidR="00455549">
        <w:rPr>
          <w:color w:val="000000"/>
          <w:sz w:val="28"/>
          <w:szCs w:val="28"/>
        </w:rPr>
        <w:t>еральным законом от 21.12.2001</w:t>
      </w:r>
      <w:r w:rsidRPr="00F36DF9">
        <w:rPr>
          <w:color w:val="000000"/>
          <w:sz w:val="28"/>
          <w:szCs w:val="28"/>
        </w:rPr>
        <w:t xml:space="preserve"> № 178-ФЗ «О приватизации государственного и муниципального  имущества</w:t>
      </w:r>
      <w:r w:rsidR="00E72107">
        <w:rPr>
          <w:color w:val="000000"/>
          <w:sz w:val="28"/>
          <w:szCs w:val="28"/>
        </w:rPr>
        <w:t xml:space="preserve">, Положением об управлении и распоряжении муниципальным имуществом Елабужского муниципального района Республики Татарстан, утвержденным решением Совета Елабужского муниципального района от 22.12.2009 №257, </w:t>
      </w:r>
      <w:r w:rsidRPr="00F36DF9">
        <w:rPr>
          <w:color w:val="000000"/>
          <w:sz w:val="28"/>
          <w:szCs w:val="28"/>
        </w:rPr>
        <w:t>Совет</w:t>
      </w:r>
      <w:r w:rsidR="00E03206">
        <w:rPr>
          <w:color w:val="000000"/>
          <w:sz w:val="28"/>
          <w:szCs w:val="28"/>
        </w:rPr>
        <w:t xml:space="preserve"> Елабужского муниципального района</w:t>
      </w:r>
      <w:r w:rsidR="00D01185">
        <w:rPr>
          <w:color w:val="000000"/>
          <w:sz w:val="28"/>
          <w:szCs w:val="28"/>
        </w:rPr>
        <w:t xml:space="preserve"> Республики Татарстан</w:t>
      </w:r>
    </w:p>
    <w:p w:rsidR="00E03206" w:rsidRDefault="00E03206" w:rsidP="00E03206">
      <w:pPr>
        <w:ind w:firstLine="900"/>
        <w:rPr>
          <w:color w:val="000000"/>
          <w:sz w:val="28"/>
          <w:szCs w:val="28"/>
        </w:rPr>
      </w:pPr>
    </w:p>
    <w:p w:rsidR="00F36DF9" w:rsidRPr="003C3BC0" w:rsidRDefault="00F36DF9" w:rsidP="00D935F6">
      <w:pPr>
        <w:jc w:val="center"/>
        <w:rPr>
          <w:b/>
          <w:color w:val="323232"/>
          <w:sz w:val="28"/>
          <w:szCs w:val="28"/>
        </w:rPr>
      </w:pPr>
      <w:r w:rsidRPr="003C3BC0">
        <w:rPr>
          <w:b/>
          <w:color w:val="000000"/>
          <w:sz w:val="28"/>
          <w:szCs w:val="28"/>
        </w:rPr>
        <w:t>РЕШИЛ:</w:t>
      </w:r>
    </w:p>
    <w:p w:rsidR="00F36DF9" w:rsidRPr="00F36DF9" w:rsidRDefault="00F36DF9" w:rsidP="00F36DF9">
      <w:pPr>
        <w:ind w:firstLine="900"/>
        <w:jc w:val="center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Default="00F36DF9" w:rsidP="00D935F6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36DF9">
        <w:rPr>
          <w:color w:val="000000"/>
          <w:sz w:val="28"/>
          <w:szCs w:val="28"/>
        </w:rPr>
        <w:t xml:space="preserve">Утвердить Прогнозный план (программу) приватизации муниципальной собственности </w:t>
      </w:r>
      <w:r w:rsidR="003C3BC0">
        <w:rPr>
          <w:color w:val="000000"/>
          <w:sz w:val="28"/>
          <w:szCs w:val="28"/>
        </w:rPr>
        <w:t xml:space="preserve">Елабужского </w:t>
      </w:r>
      <w:r w:rsidR="00E72107">
        <w:rPr>
          <w:color w:val="000000"/>
          <w:sz w:val="28"/>
          <w:szCs w:val="28"/>
        </w:rPr>
        <w:t xml:space="preserve">муниципального </w:t>
      </w:r>
      <w:r w:rsidR="00685B9F">
        <w:rPr>
          <w:color w:val="000000"/>
          <w:sz w:val="28"/>
          <w:szCs w:val="28"/>
        </w:rPr>
        <w:t xml:space="preserve">района </w:t>
      </w:r>
      <w:r w:rsidR="00685B9F" w:rsidRPr="00F36DF9">
        <w:rPr>
          <w:color w:val="000000"/>
          <w:sz w:val="28"/>
          <w:szCs w:val="28"/>
        </w:rPr>
        <w:t>на</w:t>
      </w:r>
      <w:r w:rsidRPr="00F36DF9">
        <w:rPr>
          <w:color w:val="000000"/>
          <w:sz w:val="28"/>
          <w:szCs w:val="28"/>
        </w:rPr>
        <w:t xml:space="preserve"> 20</w:t>
      </w:r>
      <w:r w:rsidR="0077032A">
        <w:rPr>
          <w:color w:val="000000"/>
          <w:sz w:val="28"/>
          <w:szCs w:val="28"/>
        </w:rPr>
        <w:t>2</w:t>
      </w:r>
      <w:r w:rsidR="00A56139">
        <w:rPr>
          <w:color w:val="000000"/>
          <w:sz w:val="28"/>
          <w:szCs w:val="28"/>
        </w:rPr>
        <w:t>2</w:t>
      </w:r>
      <w:r w:rsidRPr="00F36DF9">
        <w:rPr>
          <w:color w:val="000000"/>
          <w:sz w:val="28"/>
          <w:szCs w:val="28"/>
        </w:rPr>
        <w:t xml:space="preserve"> год</w:t>
      </w:r>
      <w:r w:rsidR="004525D5">
        <w:rPr>
          <w:color w:val="000000"/>
          <w:sz w:val="28"/>
          <w:szCs w:val="28"/>
        </w:rPr>
        <w:t>,</w:t>
      </w:r>
      <w:r w:rsidRPr="00F36DF9">
        <w:rPr>
          <w:color w:val="000000"/>
          <w:sz w:val="28"/>
          <w:szCs w:val="28"/>
        </w:rPr>
        <w:t xml:space="preserve"> согласно приложению.</w:t>
      </w:r>
    </w:p>
    <w:p w:rsidR="00D935F6" w:rsidRPr="00F36DF9" w:rsidRDefault="008F2289" w:rsidP="00D935F6">
      <w:pPr>
        <w:numPr>
          <w:ilvl w:val="0"/>
          <w:numId w:val="1"/>
        </w:numPr>
        <w:ind w:left="0" w:firstLine="567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МКУ </w:t>
      </w:r>
      <w:r w:rsidR="00D935F6">
        <w:rPr>
          <w:color w:val="000000"/>
          <w:sz w:val="28"/>
          <w:szCs w:val="28"/>
        </w:rPr>
        <w:t>Земельно-имущественн</w:t>
      </w:r>
      <w:r>
        <w:rPr>
          <w:color w:val="000000"/>
          <w:sz w:val="28"/>
          <w:szCs w:val="28"/>
        </w:rPr>
        <w:t>ая</w:t>
      </w:r>
      <w:r w:rsidR="00D935F6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</w:t>
      </w:r>
      <w:r w:rsidR="00D935F6">
        <w:rPr>
          <w:color w:val="000000"/>
          <w:sz w:val="28"/>
          <w:szCs w:val="28"/>
        </w:rPr>
        <w:t xml:space="preserve"> Елабужского муниципального района обеспечить реализацию в установленном порядке прогнозного плана (программы) приватизации муниципальной собственности на 20</w:t>
      </w:r>
      <w:r w:rsidR="00A56139">
        <w:rPr>
          <w:color w:val="000000"/>
          <w:sz w:val="28"/>
          <w:szCs w:val="28"/>
        </w:rPr>
        <w:t>22</w:t>
      </w:r>
      <w:r w:rsidR="00D935F6">
        <w:rPr>
          <w:color w:val="000000"/>
          <w:sz w:val="28"/>
          <w:szCs w:val="28"/>
        </w:rPr>
        <w:t xml:space="preserve"> год.</w:t>
      </w:r>
    </w:p>
    <w:p w:rsidR="007C3E2F" w:rsidRDefault="006D3611" w:rsidP="00D82F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6DF9" w:rsidRPr="00F36DF9">
        <w:rPr>
          <w:color w:val="000000"/>
          <w:sz w:val="28"/>
          <w:szCs w:val="28"/>
        </w:rPr>
        <w:t xml:space="preserve">. </w:t>
      </w:r>
      <w:r w:rsidR="007C3E2F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BE1B2B">
        <w:rPr>
          <w:color w:val="000000"/>
          <w:sz w:val="28"/>
          <w:szCs w:val="28"/>
        </w:rPr>
        <w:t xml:space="preserve"> и размещению на официальном сайте в сети «Интернет» в соответствии с Федеральным законом от 21.12.2001 № 178-ФЗ «О приватизации государственного и муниципального имущества»</w:t>
      </w:r>
      <w:r w:rsidR="007C3E2F">
        <w:rPr>
          <w:color w:val="000000"/>
          <w:sz w:val="28"/>
          <w:szCs w:val="28"/>
        </w:rPr>
        <w:t>.</w:t>
      </w:r>
    </w:p>
    <w:p w:rsidR="00F36DF9" w:rsidRPr="00F36DF9" w:rsidRDefault="007C3E2F" w:rsidP="00D82F72">
      <w:pPr>
        <w:ind w:firstLine="567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36DF9" w:rsidRPr="00F36DF9">
        <w:rPr>
          <w:color w:val="000000"/>
          <w:sz w:val="28"/>
          <w:szCs w:val="28"/>
        </w:rPr>
        <w:t xml:space="preserve">Контроль </w:t>
      </w:r>
      <w:r w:rsidR="005E2764">
        <w:rPr>
          <w:color w:val="000000"/>
          <w:sz w:val="28"/>
          <w:szCs w:val="28"/>
        </w:rPr>
        <w:t>над</w:t>
      </w:r>
      <w:r w:rsidR="00F36DF9" w:rsidRPr="00F36DF9">
        <w:rPr>
          <w:color w:val="000000"/>
          <w:sz w:val="28"/>
          <w:szCs w:val="28"/>
        </w:rPr>
        <w:t xml:space="preserve"> исполнением настоящ</w:t>
      </w:r>
      <w:r w:rsidR="00584257">
        <w:rPr>
          <w:color w:val="000000"/>
          <w:sz w:val="28"/>
          <w:szCs w:val="28"/>
        </w:rPr>
        <w:t>его р</w:t>
      </w:r>
      <w:r w:rsidR="00F36DF9" w:rsidRPr="00F36DF9">
        <w:rPr>
          <w:color w:val="000000"/>
          <w:sz w:val="28"/>
          <w:szCs w:val="28"/>
        </w:rPr>
        <w:t xml:space="preserve">ешения возложить </w:t>
      </w:r>
      <w:r w:rsidR="00685B9F" w:rsidRPr="00F36DF9">
        <w:rPr>
          <w:color w:val="000000"/>
          <w:sz w:val="28"/>
          <w:szCs w:val="28"/>
        </w:rPr>
        <w:t>на комиссию</w:t>
      </w:r>
      <w:r w:rsidR="00F36DF9" w:rsidRPr="00F36DF9">
        <w:rPr>
          <w:color w:val="000000"/>
          <w:sz w:val="28"/>
          <w:szCs w:val="28"/>
        </w:rPr>
        <w:t xml:space="preserve"> </w:t>
      </w:r>
      <w:r w:rsidR="00584257">
        <w:rPr>
          <w:color w:val="000000"/>
          <w:sz w:val="28"/>
          <w:szCs w:val="28"/>
        </w:rPr>
        <w:t>по вопросам земельно-имущественных отношений и природопользования.</w:t>
      </w:r>
      <w:r w:rsidR="00F36DF9" w:rsidRPr="00F36DF9">
        <w:rPr>
          <w:color w:val="000000"/>
          <w:sz w:val="28"/>
          <w:szCs w:val="28"/>
        </w:rPr>
        <w:t xml:space="preserve"> </w:t>
      </w:r>
    </w:p>
    <w:p w:rsidR="00F36DF9" w:rsidRPr="00F36DF9" w:rsidRDefault="00F36DF9" w:rsidP="00D82F72">
      <w:pPr>
        <w:jc w:val="both"/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F36DF9" w:rsidRPr="00F36DF9" w:rsidRDefault="00F36DF9" w:rsidP="00F36DF9">
      <w:pPr>
        <w:rPr>
          <w:color w:val="323232"/>
          <w:sz w:val="28"/>
          <w:szCs w:val="28"/>
        </w:rPr>
      </w:pPr>
      <w:r w:rsidRPr="00F36DF9">
        <w:rPr>
          <w:color w:val="323232"/>
          <w:sz w:val="28"/>
          <w:szCs w:val="28"/>
        </w:rPr>
        <w:t> </w:t>
      </w:r>
    </w:p>
    <w:p w:rsidR="00EA5D9D" w:rsidRPr="004B4283" w:rsidRDefault="004D4334" w:rsidP="00EA5D9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3E2F" w:rsidRPr="004B428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A5D9D" w:rsidRPr="004B4283">
        <w:rPr>
          <w:sz w:val="28"/>
          <w:szCs w:val="28"/>
        </w:rPr>
        <w:t xml:space="preserve">     </w:t>
      </w:r>
      <w:r w:rsidR="003B2E13">
        <w:rPr>
          <w:sz w:val="28"/>
          <w:szCs w:val="28"/>
        </w:rPr>
        <w:t xml:space="preserve">   </w:t>
      </w:r>
      <w:r w:rsidR="00E72107" w:rsidRPr="004B4283">
        <w:rPr>
          <w:sz w:val="28"/>
          <w:szCs w:val="28"/>
        </w:rPr>
        <w:t xml:space="preserve">          </w:t>
      </w:r>
      <w:r w:rsidR="00D82F72" w:rsidRPr="004B4283">
        <w:rPr>
          <w:sz w:val="28"/>
          <w:szCs w:val="28"/>
        </w:rPr>
        <w:t xml:space="preserve">                            </w:t>
      </w:r>
      <w:r w:rsidR="00683A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="00683AEA">
        <w:rPr>
          <w:sz w:val="28"/>
          <w:szCs w:val="28"/>
        </w:rPr>
        <w:t xml:space="preserve">  </w:t>
      </w:r>
      <w:r>
        <w:rPr>
          <w:sz w:val="28"/>
          <w:szCs w:val="28"/>
        </w:rPr>
        <w:t>Р.М.Нуриев</w:t>
      </w:r>
    </w:p>
    <w:p w:rsidR="00EA5D9D" w:rsidRPr="00063490" w:rsidRDefault="00EA5D9D" w:rsidP="00EA5D9D">
      <w:pPr>
        <w:jc w:val="both"/>
        <w:rPr>
          <w:b/>
          <w:sz w:val="28"/>
          <w:szCs w:val="28"/>
        </w:rPr>
      </w:pPr>
    </w:p>
    <w:p w:rsidR="00EA5D9D" w:rsidRDefault="00EA5D9D"/>
    <w:p w:rsidR="00862978" w:rsidRDefault="00862978"/>
    <w:p w:rsidR="00E85E31" w:rsidRDefault="00E85E31"/>
    <w:p w:rsidR="00E85E31" w:rsidRDefault="00E85E31"/>
    <w:p w:rsidR="00E85E31" w:rsidRDefault="00E85E31"/>
    <w:p w:rsidR="00E85E31" w:rsidRDefault="00E85E31"/>
    <w:p w:rsidR="00E85E31" w:rsidRDefault="00E85E31"/>
    <w:p w:rsidR="00E85E31" w:rsidRDefault="00E85E31"/>
    <w:p w:rsidR="00E85E31" w:rsidRDefault="00E85E31"/>
    <w:p w:rsidR="00E85E31" w:rsidRDefault="00E85E31"/>
    <w:p w:rsidR="00862978" w:rsidRPr="00D935F6" w:rsidRDefault="00862978"/>
    <w:p w:rsidR="00F321F5" w:rsidRDefault="00F321F5" w:rsidP="008D76FD">
      <w:pPr>
        <w:ind w:left="5954"/>
        <w:jc w:val="both"/>
      </w:pPr>
      <w:r w:rsidRPr="00D935F6">
        <w:t>Приложение</w:t>
      </w:r>
      <w:r w:rsidR="004525D5">
        <w:t xml:space="preserve"> к решению Совета Елабужского муниципального района</w:t>
      </w:r>
      <w:r w:rsidR="0077032A">
        <w:t xml:space="preserve">                                                                                                     </w:t>
      </w:r>
      <w:r w:rsidR="00A56139">
        <w:t xml:space="preserve"> от                     </w:t>
      </w:r>
      <w:r w:rsidR="00D935F6">
        <w:t xml:space="preserve"> </w:t>
      </w:r>
      <w:r w:rsidR="00D935F6" w:rsidRPr="00D935F6">
        <w:t>№</w:t>
      </w:r>
      <w:r w:rsidR="00A56139">
        <w:t xml:space="preserve"> </w:t>
      </w:r>
    </w:p>
    <w:p w:rsidR="007C3E2F" w:rsidRDefault="007C3E2F" w:rsidP="00D935F6">
      <w:pPr>
        <w:jc w:val="center"/>
        <w:rPr>
          <w:b/>
          <w:color w:val="000000"/>
          <w:sz w:val="28"/>
          <w:szCs w:val="28"/>
        </w:rPr>
      </w:pPr>
    </w:p>
    <w:p w:rsidR="00D935F6" w:rsidRPr="004B4283" w:rsidRDefault="00D935F6" w:rsidP="00D935F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Прогнозный план (программа)</w:t>
      </w:r>
    </w:p>
    <w:p w:rsidR="00D935F6" w:rsidRPr="004B4283" w:rsidRDefault="00D935F6" w:rsidP="00D935F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приватизации муниципальной собственности</w:t>
      </w:r>
    </w:p>
    <w:p w:rsidR="00D935F6" w:rsidRDefault="00D935F6" w:rsidP="00D935F6">
      <w:pPr>
        <w:jc w:val="center"/>
        <w:rPr>
          <w:color w:val="000000"/>
          <w:sz w:val="28"/>
          <w:szCs w:val="28"/>
        </w:rPr>
      </w:pPr>
      <w:r w:rsidRPr="004B4283">
        <w:rPr>
          <w:color w:val="000000"/>
          <w:sz w:val="28"/>
          <w:szCs w:val="28"/>
        </w:rPr>
        <w:t>Елабужского муниципального района на 20</w:t>
      </w:r>
      <w:r w:rsidR="0077032A">
        <w:rPr>
          <w:color w:val="000000"/>
          <w:sz w:val="28"/>
          <w:szCs w:val="28"/>
        </w:rPr>
        <w:t>2</w:t>
      </w:r>
      <w:r w:rsidR="00A56139">
        <w:rPr>
          <w:color w:val="000000"/>
          <w:sz w:val="28"/>
          <w:szCs w:val="28"/>
        </w:rPr>
        <w:t>2</w:t>
      </w:r>
      <w:r w:rsidRPr="004B4283">
        <w:rPr>
          <w:color w:val="000000"/>
          <w:sz w:val="28"/>
          <w:szCs w:val="28"/>
        </w:rPr>
        <w:t xml:space="preserve"> год</w:t>
      </w:r>
    </w:p>
    <w:p w:rsidR="00695386" w:rsidRDefault="00695386" w:rsidP="00D935F6">
      <w:pPr>
        <w:jc w:val="center"/>
        <w:rPr>
          <w:color w:val="000000"/>
          <w:sz w:val="28"/>
          <w:szCs w:val="28"/>
        </w:rPr>
      </w:pPr>
    </w:p>
    <w:p w:rsidR="00695386" w:rsidRPr="004B4283" w:rsidRDefault="00D27998" w:rsidP="0069538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695386" w:rsidRPr="004B4283">
        <w:rPr>
          <w:color w:val="000000"/>
          <w:sz w:val="28"/>
          <w:szCs w:val="28"/>
        </w:rPr>
        <w:t xml:space="preserve"> 1. Общие положения</w:t>
      </w:r>
    </w:p>
    <w:p w:rsidR="00695386" w:rsidRPr="00C845C8" w:rsidRDefault="00695386" w:rsidP="00695386">
      <w:pPr>
        <w:pStyle w:val="a3"/>
        <w:spacing w:before="0" w:beforeAutospacing="0" w:after="0" w:afterAutospacing="0"/>
        <w:jc w:val="center"/>
        <w:rPr>
          <w:color w:val="323232"/>
          <w:sz w:val="28"/>
          <w:szCs w:val="28"/>
        </w:rPr>
      </w:pPr>
    </w:p>
    <w:p w:rsidR="00695386" w:rsidRPr="00C845C8" w:rsidRDefault="00695386" w:rsidP="00695386">
      <w:pPr>
        <w:numPr>
          <w:ilvl w:val="0"/>
          <w:numId w:val="2"/>
        </w:numPr>
        <w:ind w:left="0" w:firstLine="567"/>
        <w:jc w:val="both"/>
        <w:rPr>
          <w:color w:val="323232"/>
          <w:sz w:val="28"/>
          <w:szCs w:val="28"/>
        </w:rPr>
      </w:pPr>
      <w:r w:rsidRPr="00C845C8">
        <w:rPr>
          <w:color w:val="000000"/>
          <w:sz w:val="28"/>
          <w:szCs w:val="28"/>
        </w:rPr>
        <w:t>Прогнозный план (программа) приватизации муниципальной собственности Елабужского муниципального района на 20</w:t>
      </w:r>
      <w:r w:rsidR="001A03E7">
        <w:rPr>
          <w:color w:val="000000"/>
          <w:sz w:val="28"/>
          <w:szCs w:val="28"/>
        </w:rPr>
        <w:t>22</w:t>
      </w:r>
      <w:r w:rsidRPr="00C845C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Прогнозный план) разработан в </w:t>
      </w:r>
      <w:r w:rsidRPr="00F36DF9">
        <w:rPr>
          <w:color w:val="000000"/>
          <w:sz w:val="28"/>
          <w:szCs w:val="28"/>
        </w:rPr>
        <w:t>соответствии с Фед</w:t>
      </w:r>
      <w:r w:rsidR="006C5663">
        <w:rPr>
          <w:color w:val="000000"/>
          <w:sz w:val="28"/>
          <w:szCs w:val="28"/>
        </w:rPr>
        <w:t xml:space="preserve">еральным законом от 21.12.2001 </w:t>
      </w:r>
      <w:r w:rsidRPr="00F36DF9">
        <w:rPr>
          <w:color w:val="000000"/>
          <w:sz w:val="28"/>
          <w:szCs w:val="28"/>
        </w:rPr>
        <w:t>№ 178-ФЗ «О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», Положением об управлении и распоряжении муниципальным имуществом Елабужского муниципального района Республики Татарстан, утвержденным решением Совета Елабужского муниц</w:t>
      </w:r>
      <w:r w:rsidR="00E34374">
        <w:rPr>
          <w:color w:val="000000"/>
          <w:sz w:val="28"/>
          <w:szCs w:val="28"/>
        </w:rPr>
        <w:t>ипального района от 22.12.2009</w:t>
      </w:r>
      <w:r>
        <w:rPr>
          <w:color w:val="000000"/>
          <w:sz w:val="28"/>
          <w:szCs w:val="28"/>
        </w:rPr>
        <w:t xml:space="preserve"> №257.</w:t>
      </w:r>
    </w:p>
    <w:p w:rsidR="00695386" w:rsidRPr="00C845C8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45C8">
        <w:rPr>
          <w:color w:val="000000"/>
          <w:sz w:val="28"/>
          <w:szCs w:val="28"/>
        </w:rPr>
        <w:t>Приватизация муниципального имущества Елабужского муниципального района  в 20</w:t>
      </w:r>
      <w:r w:rsidR="00A56139">
        <w:rPr>
          <w:color w:val="000000"/>
          <w:sz w:val="28"/>
          <w:szCs w:val="28"/>
        </w:rPr>
        <w:t>22</w:t>
      </w:r>
      <w:r w:rsidRPr="00C845C8">
        <w:rPr>
          <w:color w:val="000000"/>
          <w:sz w:val="28"/>
          <w:szCs w:val="28"/>
        </w:rPr>
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источников покрытия дефицита  бюджета от продажи муниципального имущества.</w:t>
      </w:r>
    </w:p>
    <w:p w:rsidR="00695386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845C8">
        <w:rPr>
          <w:color w:val="000000"/>
          <w:sz w:val="28"/>
          <w:szCs w:val="28"/>
        </w:rPr>
        <w:t>. Приватизацию муниципального имущества предполагается проводить способами, предусмотренными законом</w:t>
      </w:r>
      <w:r>
        <w:rPr>
          <w:color w:val="000000"/>
          <w:sz w:val="28"/>
          <w:szCs w:val="28"/>
        </w:rPr>
        <w:t xml:space="preserve"> о приватизации</w:t>
      </w:r>
      <w:r w:rsidRPr="00C845C8">
        <w:rPr>
          <w:color w:val="000000"/>
          <w:sz w:val="28"/>
          <w:szCs w:val="28"/>
        </w:rPr>
        <w:t>.</w:t>
      </w:r>
    </w:p>
    <w:p w:rsidR="00695386" w:rsidRPr="00C845C8" w:rsidRDefault="00695386" w:rsidP="00695386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</w:p>
    <w:p w:rsidR="00695386" w:rsidRPr="004B4283" w:rsidRDefault="00695386" w:rsidP="00695386">
      <w:pPr>
        <w:jc w:val="center"/>
        <w:rPr>
          <w:color w:val="323232"/>
          <w:sz w:val="28"/>
          <w:szCs w:val="28"/>
        </w:rPr>
      </w:pPr>
      <w:r w:rsidRPr="004B4283">
        <w:rPr>
          <w:color w:val="000000"/>
          <w:sz w:val="28"/>
          <w:szCs w:val="28"/>
        </w:rPr>
        <w:t>Раздел 2. Муниципальное имущество, подлежащее</w:t>
      </w:r>
      <w:r>
        <w:rPr>
          <w:color w:val="000000"/>
          <w:sz w:val="28"/>
          <w:szCs w:val="28"/>
        </w:rPr>
        <w:t xml:space="preserve"> </w:t>
      </w:r>
      <w:r w:rsidRPr="004B4283">
        <w:rPr>
          <w:color w:val="000000"/>
          <w:sz w:val="28"/>
          <w:szCs w:val="28"/>
        </w:rPr>
        <w:t>приватизации</w:t>
      </w:r>
    </w:p>
    <w:p w:rsidR="00F37A1D" w:rsidRPr="00C845C8" w:rsidRDefault="00F321F5" w:rsidP="00F321F5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 w:rsidRPr="00C845C8">
        <w:rPr>
          <w:color w:val="323232"/>
          <w:sz w:val="28"/>
          <w:szCs w:val="28"/>
        </w:rPr>
        <w:t> </w:t>
      </w:r>
    </w:p>
    <w:p w:rsidR="00F321F5" w:rsidRPr="00C845C8" w:rsidRDefault="00695386" w:rsidP="00F321F5">
      <w:pPr>
        <w:pStyle w:val="a3"/>
        <w:spacing w:before="0" w:beforeAutospacing="0" w:after="0" w:afterAutospacing="0"/>
        <w:ind w:firstLine="54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21F5" w:rsidRPr="00C845C8">
        <w:rPr>
          <w:color w:val="000000"/>
          <w:sz w:val="28"/>
          <w:szCs w:val="28"/>
        </w:rPr>
        <w:t>. В 20</w:t>
      </w:r>
      <w:r w:rsidR="0077032A">
        <w:rPr>
          <w:color w:val="000000"/>
          <w:sz w:val="28"/>
          <w:szCs w:val="28"/>
        </w:rPr>
        <w:t>2</w:t>
      </w:r>
      <w:r w:rsidR="00A56139">
        <w:rPr>
          <w:color w:val="000000"/>
          <w:sz w:val="28"/>
          <w:szCs w:val="28"/>
        </w:rPr>
        <w:t>2</w:t>
      </w:r>
      <w:r w:rsidR="00F321F5" w:rsidRPr="00C845C8">
        <w:rPr>
          <w:color w:val="000000"/>
          <w:sz w:val="28"/>
          <w:szCs w:val="28"/>
        </w:rPr>
        <w:t xml:space="preserve"> году подлежит приватизации недвижимое </w:t>
      </w:r>
      <w:r w:rsidR="00007458">
        <w:rPr>
          <w:color w:val="000000"/>
          <w:sz w:val="28"/>
          <w:szCs w:val="28"/>
        </w:rPr>
        <w:t xml:space="preserve">и иное имущество, </w:t>
      </w:r>
      <w:r w:rsidR="00F321F5" w:rsidRPr="00C845C8">
        <w:rPr>
          <w:color w:val="000000"/>
          <w:sz w:val="28"/>
          <w:szCs w:val="28"/>
        </w:rPr>
        <w:t xml:space="preserve">находящееся в муниципальной </w:t>
      </w:r>
      <w:r w:rsidR="00C43E7E">
        <w:rPr>
          <w:color w:val="000000"/>
          <w:sz w:val="28"/>
          <w:szCs w:val="28"/>
        </w:rPr>
        <w:t>собственности Елабужского муниципального района</w:t>
      </w:r>
      <w:r w:rsidR="00F321F5" w:rsidRPr="00C845C8">
        <w:rPr>
          <w:color w:val="000000"/>
          <w:sz w:val="28"/>
          <w:szCs w:val="28"/>
        </w:rPr>
        <w:t>.</w:t>
      </w:r>
    </w:p>
    <w:p w:rsidR="00F321F5" w:rsidRDefault="00695386" w:rsidP="008F228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321F5" w:rsidRPr="00C845C8">
        <w:rPr>
          <w:color w:val="000000"/>
          <w:sz w:val="28"/>
          <w:szCs w:val="28"/>
        </w:rPr>
        <w:t xml:space="preserve">. Перечень недвижимого </w:t>
      </w:r>
      <w:r w:rsidR="00007458">
        <w:rPr>
          <w:color w:val="000000"/>
          <w:sz w:val="28"/>
          <w:szCs w:val="28"/>
        </w:rPr>
        <w:t xml:space="preserve">и иного </w:t>
      </w:r>
      <w:r w:rsidR="00685B9F">
        <w:rPr>
          <w:color w:val="000000"/>
          <w:sz w:val="28"/>
          <w:szCs w:val="28"/>
        </w:rPr>
        <w:t xml:space="preserve">имущества, </w:t>
      </w:r>
      <w:r w:rsidR="00685B9F" w:rsidRPr="00C845C8">
        <w:rPr>
          <w:color w:val="000000"/>
          <w:sz w:val="28"/>
          <w:szCs w:val="28"/>
        </w:rPr>
        <w:t>планируемого</w:t>
      </w:r>
      <w:r w:rsidR="00007458">
        <w:rPr>
          <w:color w:val="000000"/>
          <w:sz w:val="28"/>
          <w:szCs w:val="28"/>
        </w:rPr>
        <w:t xml:space="preserve"> </w:t>
      </w:r>
      <w:r w:rsidR="00F321F5" w:rsidRPr="00C845C8">
        <w:rPr>
          <w:color w:val="000000"/>
          <w:sz w:val="28"/>
          <w:szCs w:val="28"/>
        </w:rPr>
        <w:t>к приватизации</w:t>
      </w:r>
      <w:r w:rsidR="00202615">
        <w:rPr>
          <w:color w:val="000000"/>
          <w:sz w:val="28"/>
          <w:szCs w:val="28"/>
        </w:rPr>
        <w:t>, приведен в нижеследующей таблице</w:t>
      </w:r>
      <w:r w:rsidR="00F321F5" w:rsidRPr="00C845C8">
        <w:rPr>
          <w:color w:val="000000"/>
          <w:sz w:val="28"/>
          <w:szCs w:val="28"/>
        </w:rPr>
        <w:t>:</w:t>
      </w:r>
    </w:p>
    <w:p w:rsidR="00CC069A" w:rsidRPr="00C845C8" w:rsidRDefault="00CC069A" w:rsidP="000326EF">
      <w:pPr>
        <w:pStyle w:val="a3"/>
        <w:spacing w:before="0" w:beforeAutospacing="0" w:after="0" w:afterAutospacing="0"/>
        <w:ind w:left="-540" w:firstLine="1080"/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2693"/>
        <w:gridCol w:w="2126"/>
        <w:gridCol w:w="1418"/>
      </w:tblGrid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№ п/п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A56139" w:rsidRPr="00B503C5" w:rsidRDefault="00A56139" w:rsidP="00DF4A23">
            <w:pPr>
              <w:ind w:right="-115"/>
              <w:jc w:val="center"/>
              <w:rPr>
                <w:color w:val="000000"/>
              </w:rPr>
            </w:pPr>
            <w:r w:rsidRPr="00B503C5">
              <w:rPr>
                <w:color w:val="000000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ind w:right="-115"/>
              <w:rPr>
                <w:color w:val="000000"/>
              </w:rPr>
            </w:pPr>
            <w:r w:rsidRPr="00B503C5">
              <w:rPr>
                <w:color w:val="000000"/>
              </w:rPr>
              <w:t>Назначение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Корпус-стационар, гараж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с.Костенеево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r w:rsidRPr="00B503C5">
              <w:t>16:18:130601:674</w:t>
            </w:r>
          </w:p>
          <w:p w:rsidR="00A56139" w:rsidRPr="00B503C5" w:rsidRDefault="00A56139" w:rsidP="00DF4A23">
            <w:r w:rsidRPr="00B503C5">
              <w:t>16:18:130601:675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lastRenderedPageBreak/>
              <w:t>16:18:130601:12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lastRenderedPageBreak/>
              <w:t>Нежилые здания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Детский сад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с.Лекарево, ул.Сельсоветская,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16:18:040102:289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16:18:040102:78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Фельдшерско-акушерский пункт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с.Старый Куклюк, пер.Школьный,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16:18:100302:220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16:18:100302:69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>,</w:t>
            </w:r>
            <w:r w:rsidRPr="00B503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являющееся объектом культурного наследия республиканского значения</w:t>
            </w:r>
            <w:r w:rsidRPr="00B503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(номер в реестре </w:t>
            </w:r>
            <w:r w:rsidRPr="00862978">
              <w:rPr>
                <w:color w:val="000000"/>
              </w:rPr>
              <w:t>161711058570005</w:t>
            </w:r>
            <w:r>
              <w:rPr>
                <w:color w:val="000000"/>
              </w:rPr>
              <w:t xml:space="preserve">) </w:t>
            </w:r>
            <w:r w:rsidRPr="00B503C5">
              <w:rPr>
                <w:color w:val="000000"/>
              </w:rPr>
              <w:t>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862978" w:rsidRDefault="00A56139" w:rsidP="00DF4A23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ул.10лет Татарстана,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r w:rsidRPr="00B503C5">
              <w:t>16:47:010607:211</w:t>
            </w:r>
          </w:p>
          <w:p w:rsidR="00A56139" w:rsidRPr="00B503C5" w:rsidRDefault="00A56139" w:rsidP="00DF4A23">
            <w:r w:rsidRPr="00B503C5">
              <w:t>16:47:011207:330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862978" w:rsidRDefault="00A56139" w:rsidP="00DF4A23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ул.Малая Покровская,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t>16:47:011337:64  16:47:011337:7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862978" w:rsidRDefault="00A56139" w:rsidP="00DF4A23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ул.Московская, д.66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r w:rsidRPr="00B503C5">
              <w:t>16:47:011205:157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t>16:47:011205:410</w:t>
            </w:r>
          </w:p>
          <w:p w:rsidR="00A56139" w:rsidRPr="00B503C5" w:rsidRDefault="00A56139" w:rsidP="00DF4A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>, являющееся объектом культурного наследия республиканского значения</w:t>
            </w:r>
            <w:r w:rsidRPr="00B503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(номер в реестре </w:t>
            </w:r>
            <w:r w:rsidRPr="00862978">
              <w:rPr>
                <w:color w:val="000000"/>
              </w:rPr>
              <w:t>161711045100005</w:t>
            </w:r>
            <w:r>
              <w:rPr>
                <w:color w:val="000000"/>
              </w:rPr>
              <w:t xml:space="preserve">) </w:t>
            </w:r>
            <w:r w:rsidRPr="00B503C5">
              <w:rPr>
                <w:color w:val="000000"/>
              </w:rPr>
              <w:t>и земельный участок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862978" w:rsidRDefault="00A56139" w:rsidP="00DF4A23">
            <w:pPr>
              <w:rPr>
                <w:color w:val="000000"/>
              </w:rPr>
            </w:pPr>
            <w:r w:rsidRPr="00862978">
              <w:rPr>
                <w:color w:val="000000"/>
              </w:rPr>
              <w:t>г.Елабуга, ул.Спасская, д.26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r w:rsidRPr="00B503C5">
              <w:t>16:47:011206:176 16:47:011206:1</w:t>
            </w:r>
          </w:p>
          <w:p w:rsidR="00A56139" w:rsidRPr="00B503C5" w:rsidRDefault="00A56139" w:rsidP="00DF4A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ул.Малая Покровская,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r w:rsidRPr="00B503C5">
              <w:t>16:47:011342:115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t>16:47:011342:7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Гараж и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с.Лекарево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B503C5" w:rsidRDefault="00A56139" w:rsidP="00DF4A23">
            <w:pPr>
              <w:rPr>
                <w:rFonts w:eastAsia="Calibri"/>
                <w:color w:val="000000"/>
                <w:lang w:eastAsia="en-US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16:18:040501:315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rFonts w:eastAsia="Calibri"/>
                <w:color w:val="000000"/>
                <w:lang w:eastAsia="en-US"/>
              </w:rPr>
              <w:t>16:18:040501:12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Школа и земельный участок</w:t>
            </w:r>
          </w:p>
        </w:tc>
        <w:tc>
          <w:tcPr>
            <w:tcW w:w="2693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с.Большая Качка, п.Малореченский, ул.Центральная д.21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16:18:140201:179 16:18:140201:62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Детский сад, котельная и земельный участок</w:t>
            </w:r>
          </w:p>
        </w:tc>
        <w:tc>
          <w:tcPr>
            <w:tcW w:w="2693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с.Новая Мурзиха, ул.Центральная, д.7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16:18:150101:609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16:18:030201:287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16:18:030202:7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Нежилые здания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91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 пр.Мира, д.16, помещение 1002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16:47:011005:1983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991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Фельдшерско-акушерский пункт и земельный участок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с.Большой Шурняк, ул.Школьная, д.8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16:18:080101:285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16:18:080101:105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91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Клуб и земельный участок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Елабужский район, с.Большое Елово, ул.40лет Победы, д.2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16:18:020301:191</w:t>
            </w:r>
            <w:r>
              <w:rPr>
                <w:color w:val="000000"/>
              </w:rPr>
              <w:t xml:space="preserve">    16:18:020301:308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Нежилое здание</w:t>
            </w:r>
          </w:p>
        </w:tc>
      </w:tr>
      <w:tr w:rsidR="00A56139" w:rsidRPr="00B503C5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Здание зерносклада и земельный участок</w:t>
            </w:r>
          </w:p>
        </w:tc>
        <w:tc>
          <w:tcPr>
            <w:tcW w:w="2693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г.Елабуга,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ул.Пролетарская, д.1А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16:47:011405:658</w:t>
            </w:r>
          </w:p>
          <w:p w:rsidR="00A56139" w:rsidRPr="00B503C5" w:rsidRDefault="00A56139" w:rsidP="00DF4A23">
            <w:pPr>
              <w:rPr>
                <w:color w:val="000000"/>
              </w:rPr>
            </w:pPr>
            <w:r w:rsidRPr="00B503C5">
              <w:rPr>
                <w:color w:val="000000"/>
              </w:rPr>
              <w:t>16:47:010901:80</w:t>
            </w:r>
          </w:p>
        </w:tc>
        <w:tc>
          <w:tcPr>
            <w:tcW w:w="1418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A56139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A56139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г.Елабуга, ул.Тойминская, д.10, помещение 1000</w:t>
            </w:r>
          </w:p>
          <w:p w:rsidR="00A56139" w:rsidRDefault="00A56139" w:rsidP="00DF4A2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A56139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16:47:011208:170</w:t>
            </w:r>
          </w:p>
        </w:tc>
        <w:tc>
          <w:tcPr>
            <w:tcW w:w="1418" w:type="dxa"/>
            <w:vAlign w:val="center"/>
          </w:tcPr>
          <w:p w:rsidR="00A56139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5527C" w:rsidRPr="00B503C5" w:rsidRDefault="0005527C" w:rsidP="00DF4A23">
            <w:pPr>
              <w:rPr>
                <w:color w:val="000000"/>
              </w:rPr>
            </w:pP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16:47:011208:169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Pr="00B503C5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r w:rsidRPr="00F97EE8">
              <w:rPr>
                <w:color w:val="000000"/>
              </w:rPr>
              <w:t>16:47:011208:</w:t>
            </w:r>
            <w:r>
              <w:rPr>
                <w:color w:val="000000"/>
              </w:rPr>
              <w:t>171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Pr="00B503C5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r w:rsidRPr="00F97EE8">
              <w:rPr>
                <w:color w:val="000000"/>
              </w:rPr>
              <w:t>16:47:011208:</w:t>
            </w:r>
            <w:r>
              <w:rPr>
                <w:color w:val="000000"/>
              </w:rPr>
              <w:t>172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Pr="00B503C5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r w:rsidRPr="00F97EE8">
              <w:rPr>
                <w:color w:val="000000"/>
              </w:rPr>
              <w:t>16:47:011208:</w:t>
            </w:r>
            <w:r>
              <w:rPr>
                <w:color w:val="000000"/>
              </w:rPr>
              <w:t>173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Pr="00B503C5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r w:rsidRPr="00F97EE8">
              <w:rPr>
                <w:color w:val="000000"/>
              </w:rPr>
              <w:t>16:47:011208:</w:t>
            </w:r>
            <w:r>
              <w:rPr>
                <w:color w:val="000000"/>
              </w:rPr>
              <w:t>174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05527C" w:rsidTr="00DF4A23">
        <w:tc>
          <w:tcPr>
            <w:tcW w:w="661" w:type="dxa"/>
            <w:vAlign w:val="center"/>
          </w:tcPr>
          <w:p w:rsidR="0005527C" w:rsidRPr="00B503C5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91" w:type="dxa"/>
          </w:tcPr>
          <w:p w:rsidR="0005527C" w:rsidRDefault="0005527C" w:rsidP="00DF4A23">
            <w:r w:rsidRPr="00EB3BCA">
              <w:rPr>
                <w:color w:val="000000"/>
              </w:rPr>
              <w:t>Нежилое помещение</w:t>
            </w:r>
          </w:p>
        </w:tc>
        <w:tc>
          <w:tcPr>
            <w:tcW w:w="2693" w:type="dxa"/>
          </w:tcPr>
          <w:p w:rsidR="0005527C" w:rsidRDefault="0005527C" w:rsidP="00DF4A23">
            <w:r w:rsidRPr="00C10467">
              <w:rPr>
                <w:color w:val="000000"/>
              </w:rPr>
              <w:t>г.Елабуга, ул.Тойминская, д.10</w:t>
            </w:r>
          </w:p>
        </w:tc>
        <w:tc>
          <w:tcPr>
            <w:tcW w:w="2126" w:type="dxa"/>
          </w:tcPr>
          <w:p w:rsidR="0005527C" w:rsidRDefault="0005527C" w:rsidP="00DF4A23">
            <w:r w:rsidRPr="00F97EE8">
              <w:rPr>
                <w:color w:val="000000"/>
              </w:rPr>
              <w:t>16:47:011208:</w:t>
            </w:r>
            <w:r>
              <w:rPr>
                <w:color w:val="000000"/>
              </w:rPr>
              <w:t>175</w:t>
            </w:r>
          </w:p>
        </w:tc>
        <w:tc>
          <w:tcPr>
            <w:tcW w:w="1418" w:type="dxa"/>
            <w:vAlign w:val="center"/>
          </w:tcPr>
          <w:p w:rsidR="0005527C" w:rsidRDefault="0005527C" w:rsidP="0005527C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</w:tr>
      <w:tr w:rsidR="00A56139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г.Елабуга, ул.Спасская, д.5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139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A56139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9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г.Елабуга, ул.10 лет Татарстана, д.12</w:t>
            </w: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16:47:011405:4094</w:t>
            </w:r>
          </w:p>
        </w:tc>
        <w:tc>
          <w:tcPr>
            <w:tcW w:w="1418" w:type="dxa"/>
            <w:vAlign w:val="center"/>
          </w:tcPr>
          <w:p w:rsidR="00A56139" w:rsidRDefault="0005527C" w:rsidP="00DF4A23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</w:tr>
      <w:tr w:rsidR="00A56139" w:rsidTr="00DF4A23">
        <w:tc>
          <w:tcPr>
            <w:tcW w:w="661" w:type="dxa"/>
            <w:vAlign w:val="center"/>
          </w:tcPr>
          <w:p w:rsidR="00A56139" w:rsidRPr="00B503C5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91" w:type="dxa"/>
            <w:vAlign w:val="center"/>
          </w:tcPr>
          <w:p w:rsidR="00A56139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15 транспортных средств</w:t>
            </w:r>
          </w:p>
        </w:tc>
        <w:tc>
          <w:tcPr>
            <w:tcW w:w="2693" w:type="dxa"/>
          </w:tcPr>
          <w:p w:rsidR="00A56139" w:rsidRPr="00B503C5" w:rsidRDefault="00A56139" w:rsidP="00DF4A23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A56139" w:rsidRPr="00B503C5" w:rsidRDefault="00A56139" w:rsidP="00DF4A2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139" w:rsidRDefault="00A56139" w:rsidP="00DF4A23">
            <w:pPr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</w:tr>
    </w:tbl>
    <w:p w:rsidR="00C17D84" w:rsidRDefault="00C17D84" w:rsidP="00C17D84"/>
    <w:p w:rsidR="00007458" w:rsidRDefault="00007458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объемов поступлений</w:t>
      </w:r>
      <w:r w:rsidR="00294BA7">
        <w:rPr>
          <w:color w:val="000000"/>
          <w:sz w:val="28"/>
          <w:szCs w:val="28"/>
        </w:rPr>
        <w:t xml:space="preserve"> от реализации муниципального имущества</w:t>
      </w:r>
      <w:r>
        <w:rPr>
          <w:color w:val="000000"/>
          <w:sz w:val="28"/>
          <w:szCs w:val="28"/>
        </w:rPr>
        <w:t xml:space="preserve"> в бюджет Елабужского муниципального района</w:t>
      </w:r>
      <w:r w:rsidR="00A56139">
        <w:rPr>
          <w:color w:val="000000"/>
          <w:sz w:val="28"/>
          <w:szCs w:val="28"/>
        </w:rPr>
        <w:t xml:space="preserve"> Республики Татарстан на 2022</w:t>
      </w:r>
      <w:r w:rsidR="001A03E7">
        <w:rPr>
          <w:color w:val="000000"/>
          <w:sz w:val="28"/>
          <w:szCs w:val="28"/>
        </w:rPr>
        <w:t xml:space="preserve"> год утвержден в размере 1</w:t>
      </w:r>
      <w:r w:rsidR="00A56139">
        <w:rPr>
          <w:color w:val="000000"/>
          <w:sz w:val="28"/>
          <w:szCs w:val="28"/>
        </w:rPr>
        <w:t xml:space="preserve"> </w:t>
      </w:r>
      <w:r w:rsidR="001A03E7">
        <w:rPr>
          <w:color w:val="000000"/>
          <w:sz w:val="28"/>
          <w:szCs w:val="28"/>
        </w:rPr>
        <w:t xml:space="preserve">млн. 200 </w:t>
      </w:r>
      <w:r>
        <w:rPr>
          <w:color w:val="000000"/>
          <w:sz w:val="28"/>
          <w:szCs w:val="28"/>
        </w:rPr>
        <w:t>тысяч рублей.</w:t>
      </w:r>
    </w:p>
    <w:p w:rsidR="00695386" w:rsidRDefault="00F321F5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695386">
        <w:rPr>
          <w:color w:val="000000"/>
          <w:sz w:val="28"/>
          <w:szCs w:val="28"/>
        </w:rPr>
        <w:t xml:space="preserve">Решение о приватизации и условиях приватизации недвижимого имущества, в том числе имущества, продажа которого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принимается </w:t>
      </w:r>
      <w:r w:rsidR="00D01185" w:rsidRPr="00695386">
        <w:rPr>
          <w:color w:val="000000"/>
          <w:sz w:val="28"/>
          <w:szCs w:val="28"/>
        </w:rPr>
        <w:t xml:space="preserve">МКУ </w:t>
      </w:r>
      <w:r w:rsidR="0046468F" w:rsidRPr="00695386">
        <w:rPr>
          <w:color w:val="000000"/>
          <w:sz w:val="28"/>
          <w:szCs w:val="28"/>
        </w:rPr>
        <w:t>Земельно-имущественн</w:t>
      </w:r>
      <w:r w:rsidR="00D01185" w:rsidRPr="00695386">
        <w:rPr>
          <w:color w:val="000000"/>
          <w:sz w:val="28"/>
          <w:szCs w:val="28"/>
        </w:rPr>
        <w:t>ая</w:t>
      </w:r>
      <w:r w:rsidR="0046468F" w:rsidRPr="00695386">
        <w:rPr>
          <w:color w:val="000000"/>
          <w:sz w:val="28"/>
          <w:szCs w:val="28"/>
        </w:rPr>
        <w:t xml:space="preserve"> палат</w:t>
      </w:r>
      <w:r w:rsidR="00D01185" w:rsidRPr="00695386">
        <w:rPr>
          <w:color w:val="000000"/>
          <w:sz w:val="28"/>
          <w:szCs w:val="28"/>
        </w:rPr>
        <w:t>а Елабужского муниципального района</w:t>
      </w:r>
      <w:r w:rsidR="0046468F" w:rsidRPr="00695386">
        <w:rPr>
          <w:color w:val="000000"/>
          <w:sz w:val="28"/>
          <w:szCs w:val="28"/>
        </w:rPr>
        <w:t xml:space="preserve"> после согласования с </w:t>
      </w:r>
      <w:r w:rsidRPr="00695386">
        <w:rPr>
          <w:color w:val="000000"/>
          <w:sz w:val="28"/>
          <w:szCs w:val="28"/>
        </w:rPr>
        <w:t xml:space="preserve">Главой Елабужского муниципального района в соответствии с </w:t>
      </w:r>
      <w:r w:rsidR="0046468F" w:rsidRPr="00695386">
        <w:rPr>
          <w:color w:val="000000"/>
          <w:sz w:val="28"/>
          <w:szCs w:val="28"/>
        </w:rPr>
        <w:t>действующими нормативными правовыми актами</w:t>
      </w:r>
      <w:r w:rsidRPr="00695386">
        <w:rPr>
          <w:color w:val="000000"/>
          <w:sz w:val="28"/>
          <w:szCs w:val="28"/>
        </w:rPr>
        <w:t>.</w:t>
      </w:r>
    </w:p>
    <w:p w:rsidR="00D27998" w:rsidRDefault="00D27998" w:rsidP="00D27998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D27998" w:rsidRPr="004B4283" w:rsidRDefault="00D27998" w:rsidP="00D279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4283">
        <w:rPr>
          <w:color w:val="000000"/>
          <w:sz w:val="28"/>
          <w:szCs w:val="28"/>
        </w:rPr>
        <w:t xml:space="preserve">Раздел 3. Информационное обеспечение приватизации имущества </w:t>
      </w:r>
    </w:p>
    <w:p w:rsidR="00D27998" w:rsidRPr="004B4283" w:rsidRDefault="00D27998" w:rsidP="00D279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283">
        <w:rPr>
          <w:color w:val="000000"/>
          <w:sz w:val="28"/>
          <w:szCs w:val="28"/>
        </w:rPr>
        <w:t xml:space="preserve">Елабужского муниципального района </w:t>
      </w:r>
    </w:p>
    <w:p w:rsidR="00D27998" w:rsidRDefault="00D27998" w:rsidP="00D27998">
      <w:pPr>
        <w:pStyle w:val="a3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454C6C" w:rsidRPr="00695386" w:rsidRDefault="00F321F5" w:rsidP="006953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695386">
        <w:rPr>
          <w:color w:val="000000"/>
          <w:sz w:val="28"/>
          <w:szCs w:val="28"/>
        </w:rPr>
        <w:t xml:space="preserve">В целях оперативного предоставления информации о приватизации </w:t>
      </w:r>
      <w:r w:rsidR="007C3E2F" w:rsidRPr="00695386">
        <w:rPr>
          <w:color w:val="000000"/>
          <w:sz w:val="28"/>
          <w:szCs w:val="28"/>
        </w:rPr>
        <w:t xml:space="preserve">муниципальной собственности, </w:t>
      </w:r>
      <w:r w:rsidR="00D01185" w:rsidRPr="00695386">
        <w:rPr>
          <w:color w:val="000000"/>
          <w:sz w:val="28"/>
          <w:szCs w:val="28"/>
        </w:rPr>
        <w:t xml:space="preserve">МКУ </w:t>
      </w:r>
      <w:r w:rsidR="006F7AAA" w:rsidRPr="00695386">
        <w:rPr>
          <w:color w:val="000000"/>
          <w:sz w:val="28"/>
          <w:szCs w:val="28"/>
        </w:rPr>
        <w:t>Земельно-имущественная палата Елабужского муниципального района</w:t>
      </w:r>
      <w:r w:rsidRPr="00695386">
        <w:rPr>
          <w:color w:val="000000"/>
          <w:sz w:val="28"/>
          <w:szCs w:val="28"/>
        </w:rPr>
        <w:t xml:space="preserve"> в ходе выполнения </w:t>
      </w:r>
      <w:r w:rsidR="006F7AAA" w:rsidRPr="00695386">
        <w:rPr>
          <w:color w:val="000000"/>
          <w:sz w:val="28"/>
          <w:szCs w:val="28"/>
        </w:rPr>
        <w:t>настоящего п</w:t>
      </w:r>
      <w:r w:rsidRPr="00695386">
        <w:rPr>
          <w:color w:val="000000"/>
          <w:sz w:val="28"/>
          <w:szCs w:val="28"/>
        </w:rPr>
        <w:t xml:space="preserve">рогнозного плана </w:t>
      </w:r>
      <w:r w:rsidR="007C3E2F" w:rsidRPr="00695386">
        <w:rPr>
          <w:color w:val="000000"/>
          <w:sz w:val="28"/>
          <w:szCs w:val="28"/>
        </w:rPr>
        <w:t>обеспечивает его опубликование в</w:t>
      </w:r>
      <w:r w:rsidR="00454C6C" w:rsidRPr="00695386">
        <w:rPr>
          <w:color w:val="000000"/>
          <w:sz w:val="28"/>
          <w:szCs w:val="28"/>
        </w:rPr>
        <w:t xml:space="preserve"> средствах массовой информации,</w:t>
      </w:r>
      <w:r w:rsidR="007C3E2F" w:rsidRPr="00695386">
        <w:rPr>
          <w:color w:val="000000"/>
          <w:sz w:val="28"/>
          <w:szCs w:val="28"/>
        </w:rPr>
        <w:t xml:space="preserve"> на официальном сайте муниципального образования</w:t>
      </w:r>
      <w:r w:rsidR="00454C6C" w:rsidRPr="00695386">
        <w:rPr>
          <w:color w:val="000000"/>
          <w:sz w:val="28"/>
          <w:szCs w:val="28"/>
        </w:rPr>
        <w:t xml:space="preserve"> и на официальном сайте в сети «Интернет» в соответствии со ст.15 Федерального закона от 21.12.2001 № 178-ФЗ «О приватизации государственного и муниципального имущества».</w:t>
      </w:r>
    </w:p>
    <w:p w:rsidR="00F321F5" w:rsidRPr="0046468F" w:rsidRDefault="00F321F5" w:rsidP="00B503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68F">
        <w:rPr>
          <w:color w:val="000000"/>
          <w:sz w:val="28"/>
          <w:szCs w:val="28"/>
        </w:rPr>
        <w:t> </w:t>
      </w:r>
    </w:p>
    <w:p w:rsidR="00F321F5" w:rsidRDefault="00F321F5" w:rsidP="00E37DF5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sectPr w:rsidR="00F321F5" w:rsidSect="008629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A9"/>
    <w:multiLevelType w:val="hybridMultilevel"/>
    <w:tmpl w:val="768E95C0"/>
    <w:lvl w:ilvl="0" w:tplc="D3A4FC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EF3B4B"/>
    <w:multiLevelType w:val="hybridMultilevel"/>
    <w:tmpl w:val="E0EC4F20"/>
    <w:lvl w:ilvl="0" w:tplc="319804D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2243BE"/>
    <w:multiLevelType w:val="hybridMultilevel"/>
    <w:tmpl w:val="8C02BBFC"/>
    <w:lvl w:ilvl="0" w:tplc="0D86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F5BF7"/>
    <w:multiLevelType w:val="hybridMultilevel"/>
    <w:tmpl w:val="52783240"/>
    <w:lvl w:ilvl="0" w:tplc="32DC7D52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9D"/>
    <w:rsid w:val="00007458"/>
    <w:rsid w:val="00015DCB"/>
    <w:rsid w:val="00026969"/>
    <w:rsid w:val="000326EF"/>
    <w:rsid w:val="00046ECB"/>
    <w:rsid w:val="00051414"/>
    <w:rsid w:val="000524A0"/>
    <w:rsid w:val="0005527C"/>
    <w:rsid w:val="00096C16"/>
    <w:rsid w:val="000B4FAD"/>
    <w:rsid w:val="000F566D"/>
    <w:rsid w:val="00115199"/>
    <w:rsid w:val="00145C27"/>
    <w:rsid w:val="00153C4E"/>
    <w:rsid w:val="001A03E7"/>
    <w:rsid w:val="001E37F2"/>
    <w:rsid w:val="00202615"/>
    <w:rsid w:val="00230B9D"/>
    <w:rsid w:val="00294BA7"/>
    <w:rsid w:val="002C22FB"/>
    <w:rsid w:val="002C64EC"/>
    <w:rsid w:val="002F1737"/>
    <w:rsid w:val="00305CE8"/>
    <w:rsid w:val="00311ADC"/>
    <w:rsid w:val="00336326"/>
    <w:rsid w:val="00345875"/>
    <w:rsid w:val="003476E9"/>
    <w:rsid w:val="00354CEB"/>
    <w:rsid w:val="003A4889"/>
    <w:rsid w:val="003B2E13"/>
    <w:rsid w:val="003B689E"/>
    <w:rsid w:val="003C3BC0"/>
    <w:rsid w:val="003D3B15"/>
    <w:rsid w:val="00415E34"/>
    <w:rsid w:val="00434E2D"/>
    <w:rsid w:val="00451320"/>
    <w:rsid w:val="004525D5"/>
    <w:rsid w:val="00454C6C"/>
    <w:rsid w:val="00455549"/>
    <w:rsid w:val="0046363B"/>
    <w:rsid w:val="0046468F"/>
    <w:rsid w:val="00473437"/>
    <w:rsid w:val="00493725"/>
    <w:rsid w:val="004B3E35"/>
    <w:rsid w:val="004B4283"/>
    <w:rsid w:val="004C0414"/>
    <w:rsid w:val="004C5C88"/>
    <w:rsid w:val="004D4334"/>
    <w:rsid w:val="004F29F7"/>
    <w:rsid w:val="005000E6"/>
    <w:rsid w:val="00503C7F"/>
    <w:rsid w:val="00506A3A"/>
    <w:rsid w:val="00507F2B"/>
    <w:rsid w:val="00515D7E"/>
    <w:rsid w:val="0052618E"/>
    <w:rsid w:val="0054585A"/>
    <w:rsid w:val="00584257"/>
    <w:rsid w:val="005956A9"/>
    <w:rsid w:val="005E2764"/>
    <w:rsid w:val="005E295C"/>
    <w:rsid w:val="006379B1"/>
    <w:rsid w:val="00670A8F"/>
    <w:rsid w:val="00683AEA"/>
    <w:rsid w:val="00685B9F"/>
    <w:rsid w:val="00687E9D"/>
    <w:rsid w:val="00695386"/>
    <w:rsid w:val="006A4D16"/>
    <w:rsid w:val="006C5663"/>
    <w:rsid w:val="006D3611"/>
    <w:rsid w:val="006F7AAA"/>
    <w:rsid w:val="007367F7"/>
    <w:rsid w:val="007562FC"/>
    <w:rsid w:val="0077032A"/>
    <w:rsid w:val="00771F6A"/>
    <w:rsid w:val="0077368D"/>
    <w:rsid w:val="007A712A"/>
    <w:rsid w:val="007A7CB7"/>
    <w:rsid w:val="007B7F57"/>
    <w:rsid w:val="007C3E2F"/>
    <w:rsid w:val="00812980"/>
    <w:rsid w:val="00862978"/>
    <w:rsid w:val="00870993"/>
    <w:rsid w:val="008A2220"/>
    <w:rsid w:val="008B58E9"/>
    <w:rsid w:val="008D76FD"/>
    <w:rsid w:val="008E0721"/>
    <w:rsid w:val="008E5398"/>
    <w:rsid w:val="008F2289"/>
    <w:rsid w:val="0090096D"/>
    <w:rsid w:val="00905CD6"/>
    <w:rsid w:val="00913B62"/>
    <w:rsid w:val="00932485"/>
    <w:rsid w:val="009345FC"/>
    <w:rsid w:val="009703C9"/>
    <w:rsid w:val="009807B4"/>
    <w:rsid w:val="00981DD7"/>
    <w:rsid w:val="00991F7E"/>
    <w:rsid w:val="00996C88"/>
    <w:rsid w:val="009A2758"/>
    <w:rsid w:val="009A38C3"/>
    <w:rsid w:val="009D5495"/>
    <w:rsid w:val="009E1665"/>
    <w:rsid w:val="009F66C6"/>
    <w:rsid w:val="00A12A4D"/>
    <w:rsid w:val="00A31666"/>
    <w:rsid w:val="00A56139"/>
    <w:rsid w:val="00A6236B"/>
    <w:rsid w:val="00AA2844"/>
    <w:rsid w:val="00AB7B5E"/>
    <w:rsid w:val="00AF1D2C"/>
    <w:rsid w:val="00B16B93"/>
    <w:rsid w:val="00B4012F"/>
    <w:rsid w:val="00B441DB"/>
    <w:rsid w:val="00B503C5"/>
    <w:rsid w:val="00BB3AE8"/>
    <w:rsid w:val="00BD12AA"/>
    <w:rsid w:val="00BD5245"/>
    <w:rsid w:val="00BE0690"/>
    <w:rsid w:val="00BE1022"/>
    <w:rsid w:val="00BE1B2B"/>
    <w:rsid w:val="00C17D84"/>
    <w:rsid w:val="00C302D8"/>
    <w:rsid w:val="00C43E7E"/>
    <w:rsid w:val="00C72057"/>
    <w:rsid w:val="00C845C8"/>
    <w:rsid w:val="00C979F9"/>
    <w:rsid w:val="00CC069A"/>
    <w:rsid w:val="00CC2E62"/>
    <w:rsid w:val="00CD3F9A"/>
    <w:rsid w:val="00D01185"/>
    <w:rsid w:val="00D27998"/>
    <w:rsid w:val="00D82F72"/>
    <w:rsid w:val="00D87410"/>
    <w:rsid w:val="00D935F6"/>
    <w:rsid w:val="00DF4A23"/>
    <w:rsid w:val="00E03206"/>
    <w:rsid w:val="00E306F8"/>
    <w:rsid w:val="00E34374"/>
    <w:rsid w:val="00E37DF5"/>
    <w:rsid w:val="00E71CCE"/>
    <w:rsid w:val="00E72107"/>
    <w:rsid w:val="00E85E31"/>
    <w:rsid w:val="00EA5D9D"/>
    <w:rsid w:val="00EF1C88"/>
    <w:rsid w:val="00EF2E80"/>
    <w:rsid w:val="00F12145"/>
    <w:rsid w:val="00F321F5"/>
    <w:rsid w:val="00F36DF9"/>
    <w:rsid w:val="00F37A1D"/>
    <w:rsid w:val="00F508F6"/>
    <w:rsid w:val="00F560EF"/>
    <w:rsid w:val="00F65DF1"/>
    <w:rsid w:val="00FA7320"/>
    <w:rsid w:val="00FE7B6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1A15-A88A-4EFC-A083-E06F615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9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A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21F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E3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935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5956A9"/>
    <w:rPr>
      <w:rFonts w:ascii="Cambria" w:hAnsi="Cambria"/>
      <w:b/>
      <w:bCs/>
      <w:color w:val="4F81BD"/>
      <w:sz w:val="26"/>
      <w:szCs w:val="26"/>
    </w:rPr>
  </w:style>
  <w:style w:type="paragraph" w:styleId="a6">
    <w:name w:val="Body Text"/>
    <w:basedOn w:val="a"/>
    <w:link w:val="a7"/>
    <w:rsid w:val="005956A9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5956A9"/>
    <w:rPr>
      <w:sz w:val="28"/>
    </w:rPr>
  </w:style>
  <w:style w:type="paragraph" w:styleId="a8">
    <w:name w:val="No Spacing"/>
    <w:uiPriority w:val="1"/>
    <w:qFormat/>
    <w:rsid w:val="005956A9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5956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956A9"/>
  </w:style>
  <w:style w:type="character" w:styleId="ab">
    <w:name w:val="Hyperlink"/>
    <w:rsid w:val="0059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8FF8-F797-4F3F-8A1A-20BD72F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.</dc:creator>
  <cp:keywords/>
  <cp:lastModifiedBy>AdminPC</cp:lastModifiedBy>
  <cp:revision>2</cp:revision>
  <cp:lastPrinted>2021-12-07T13:20:00Z</cp:lastPrinted>
  <dcterms:created xsi:type="dcterms:W3CDTF">2021-12-24T07:03:00Z</dcterms:created>
  <dcterms:modified xsi:type="dcterms:W3CDTF">2021-12-24T07:03:00Z</dcterms:modified>
</cp:coreProperties>
</file>