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8" w:rsidRDefault="00AE5060" w:rsidP="00745649">
      <w:pPr>
        <w:ind w:firstLine="709"/>
        <w:jc w:val="center"/>
        <w:rPr>
          <w:rFonts w:ascii="Times New Roman" w:hAnsi="Times New Roman"/>
          <w:b/>
          <w:sz w:val="28"/>
          <w:szCs w:val="28"/>
        </w:rPr>
      </w:pPr>
      <w:bookmarkStart w:id="0" w:name="_GoBack"/>
      <w:bookmarkEnd w:id="0"/>
      <w:r w:rsidRPr="00AE5060">
        <w:rPr>
          <w:rFonts w:ascii="Times New Roman" w:hAnsi="Times New Roman"/>
          <w:b/>
          <w:noProof/>
          <w:sz w:val="28"/>
          <w:szCs w:val="28"/>
        </w:rPr>
        <w:drawing>
          <wp:inline distT="0" distB="0" distL="0" distR="0">
            <wp:extent cx="3343275" cy="552450"/>
            <wp:effectExtent l="19050" t="0" r="9525" b="0"/>
            <wp:docPr id="3"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r w:rsidR="005D6CB8">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26F8A" w:rsidRDefault="00E26F8A" w:rsidP="00DB2B2B">
      <w:pPr>
        <w:ind w:firstLine="709"/>
        <w:jc w:val="right"/>
        <w:rPr>
          <w:rFonts w:ascii="Times New Roman" w:hAnsi="Times New Roman"/>
          <w:sz w:val="28"/>
          <w:szCs w:val="28"/>
        </w:rPr>
      </w:pPr>
    </w:p>
    <w:p w:rsidR="005D6CB8" w:rsidRDefault="00DB2B2B" w:rsidP="00DB2B2B">
      <w:pPr>
        <w:ind w:firstLine="709"/>
        <w:jc w:val="right"/>
        <w:rPr>
          <w:rFonts w:ascii="Times New Roman" w:hAnsi="Times New Roman"/>
          <w:sz w:val="28"/>
          <w:szCs w:val="28"/>
        </w:rPr>
      </w:pPr>
      <w:r w:rsidRPr="00DB2B2B">
        <w:rPr>
          <w:rFonts w:ascii="Times New Roman" w:hAnsi="Times New Roman"/>
          <w:sz w:val="28"/>
          <w:szCs w:val="28"/>
        </w:rPr>
        <w:t>Пресс-релиз</w:t>
      </w:r>
    </w:p>
    <w:p w:rsidR="00946F91" w:rsidRDefault="00946F91" w:rsidP="00DB2B2B">
      <w:pPr>
        <w:ind w:firstLine="709"/>
        <w:jc w:val="right"/>
        <w:rPr>
          <w:rFonts w:ascii="Times New Roman" w:hAnsi="Times New Roman"/>
          <w:sz w:val="28"/>
          <w:szCs w:val="28"/>
        </w:rPr>
      </w:pPr>
    </w:p>
    <w:p w:rsidR="00946F91" w:rsidRDefault="00946F91" w:rsidP="00DB2B2B">
      <w:pPr>
        <w:ind w:firstLine="709"/>
        <w:jc w:val="right"/>
        <w:rPr>
          <w:rFonts w:ascii="Times New Roman" w:hAnsi="Times New Roman"/>
          <w:sz w:val="28"/>
          <w:szCs w:val="28"/>
        </w:rPr>
      </w:pPr>
    </w:p>
    <w:p w:rsidR="00946F91" w:rsidRPr="00946F91" w:rsidRDefault="001B78B7" w:rsidP="00946F91">
      <w:pPr>
        <w:ind w:firstLine="709"/>
        <w:jc w:val="center"/>
        <w:rPr>
          <w:rFonts w:ascii="Segoe UI" w:eastAsia="Calibri" w:hAnsi="Segoe UI" w:cs="Segoe UI"/>
          <w:sz w:val="32"/>
          <w:szCs w:val="32"/>
          <w:lang w:eastAsia="sk-SK"/>
        </w:rPr>
      </w:pPr>
      <w:r w:rsidRPr="00946F91">
        <w:rPr>
          <w:rFonts w:ascii="Segoe UI" w:eastAsia="Calibri" w:hAnsi="Segoe UI" w:cs="Segoe UI"/>
          <w:sz w:val="32"/>
          <w:szCs w:val="32"/>
          <w:lang w:eastAsia="sk-SK"/>
        </w:rPr>
        <w:t>Кадастровая палата</w:t>
      </w:r>
      <w:r>
        <w:rPr>
          <w:rFonts w:ascii="Segoe UI" w:eastAsia="Calibri" w:hAnsi="Segoe UI" w:cs="Segoe UI"/>
          <w:sz w:val="32"/>
          <w:szCs w:val="32"/>
          <w:lang w:eastAsia="sk-SK"/>
        </w:rPr>
        <w:t xml:space="preserve"> по РТ</w:t>
      </w:r>
      <w:r w:rsidRPr="00946F91">
        <w:rPr>
          <w:rFonts w:ascii="Segoe UI" w:eastAsia="Calibri" w:hAnsi="Segoe UI" w:cs="Segoe UI"/>
          <w:sz w:val="32"/>
          <w:szCs w:val="32"/>
          <w:lang w:eastAsia="sk-SK"/>
        </w:rPr>
        <w:t xml:space="preserve"> </w:t>
      </w:r>
      <w:r>
        <w:rPr>
          <w:rFonts w:ascii="Segoe UI" w:eastAsia="Calibri" w:hAnsi="Segoe UI" w:cs="Segoe UI"/>
          <w:sz w:val="32"/>
          <w:szCs w:val="32"/>
          <w:lang w:eastAsia="sk-SK"/>
        </w:rPr>
        <w:t xml:space="preserve">и </w:t>
      </w:r>
      <w:proofErr w:type="spellStart"/>
      <w:r w:rsidR="00007CEC">
        <w:rPr>
          <w:rFonts w:ascii="Segoe UI" w:eastAsia="Calibri" w:hAnsi="Segoe UI" w:cs="Segoe UI"/>
          <w:sz w:val="32"/>
          <w:szCs w:val="32"/>
          <w:lang w:eastAsia="sk-SK"/>
        </w:rPr>
        <w:t>Росреестр</w:t>
      </w:r>
      <w:proofErr w:type="spellEnd"/>
      <w:r w:rsidR="00007CEC">
        <w:rPr>
          <w:rFonts w:ascii="Segoe UI" w:eastAsia="Calibri" w:hAnsi="Segoe UI" w:cs="Segoe UI"/>
          <w:sz w:val="32"/>
          <w:szCs w:val="32"/>
          <w:lang w:eastAsia="sk-SK"/>
        </w:rPr>
        <w:t xml:space="preserve"> Татарстана</w:t>
      </w:r>
      <w:r w:rsidR="00946F91" w:rsidRPr="00946F91">
        <w:rPr>
          <w:rFonts w:ascii="Segoe UI" w:eastAsia="Calibri" w:hAnsi="Segoe UI" w:cs="Segoe UI"/>
          <w:sz w:val="32"/>
          <w:szCs w:val="32"/>
          <w:lang w:eastAsia="sk-SK"/>
        </w:rPr>
        <w:t xml:space="preserve">: какие коммерческие объекты могут находиться в многоквартирном доме </w:t>
      </w:r>
    </w:p>
    <w:p w:rsidR="00946F91" w:rsidRPr="00946F91" w:rsidRDefault="00946F91" w:rsidP="00946F91">
      <w:pPr>
        <w:jc w:val="both"/>
      </w:pPr>
      <w:r w:rsidRPr="00946F91">
        <w:t xml:space="preserve">Не так давно в России вступили </w:t>
      </w:r>
      <w:hyperlink r:id="rId6" w:history="1">
        <w:r w:rsidRPr="00946F91">
          <w:t>в силу</w:t>
        </w:r>
      </w:hyperlink>
      <w:r w:rsidRPr="00946F91">
        <w:t xml:space="preserve"> изменения в Жилищном кодексе РФ, касающиеся размещения коммерческих объектов в жилых домах. 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 Более подробно о том, какие виды коммерческой деятельности можно вести в многоэтажном жилом доме, рассказали эксперты </w:t>
      </w:r>
      <w:proofErr w:type="spellStart"/>
      <w:r w:rsidRPr="00946F91">
        <w:rPr>
          <w:b/>
        </w:rPr>
        <w:t>Росреестра</w:t>
      </w:r>
      <w:proofErr w:type="spellEnd"/>
      <w:r w:rsidRPr="00946F91">
        <w:rPr>
          <w:b/>
        </w:rPr>
        <w:t xml:space="preserve"> Татарстана и Кадастровой палаты</w:t>
      </w:r>
      <w:r w:rsidRPr="00946F91">
        <w:t xml:space="preserve">. </w:t>
      </w:r>
    </w:p>
    <w:p w:rsidR="00946F91" w:rsidRPr="00946F91" w:rsidRDefault="00946F91" w:rsidP="00946F91">
      <w:pPr>
        <w:jc w:val="center"/>
        <w:rPr>
          <w:b/>
        </w:rPr>
      </w:pPr>
      <w:r w:rsidRPr="00946F91">
        <w:rPr>
          <w:b/>
        </w:rPr>
        <w:t>Кадастровая палата: использовать жилые помещения в многоквартирном доме можно не только для проживания, но и ведения бизнеса</w:t>
      </w:r>
    </w:p>
    <w:p w:rsidR="00946F91" w:rsidRPr="00946F91" w:rsidRDefault="00946F91" w:rsidP="00946F91">
      <w:pPr>
        <w:jc w:val="both"/>
      </w:pPr>
      <w:r w:rsidRPr="00946F91">
        <w:t xml:space="preserve">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а также требования, которым должно отвечать жилое помещение. Другими словами, поясняет </w:t>
      </w:r>
      <w:r w:rsidRPr="00946F91">
        <w:rPr>
          <w:b/>
        </w:rPr>
        <w:t xml:space="preserve">заместитель директора Кадастровой палаты по Республике Татарстан </w:t>
      </w:r>
      <w:proofErr w:type="spellStart"/>
      <w:r w:rsidRPr="00946F91">
        <w:rPr>
          <w:b/>
        </w:rPr>
        <w:t>Лейсан</w:t>
      </w:r>
      <w:proofErr w:type="spellEnd"/>
      <w:r w:rsidRPr="00946F91">
        <w:rPr>
          <w:b/>
        </w:rPr>
        <w:t xml:space="preserve"> Рахматуллина</w:t>
      </w:r>
      <w:r w:rsidRPr="00946F91">
        <w:t xml:space="preserve">, работа предпринимателя не должна доставлять неудобства другим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Вести бизнес в домашних условиях имеют право физические лица, зарегистрировавшиеся как индивидуальные предприниматели или </w:t>
      </w:r>
      <w:proofErr w:type="spellStart"/>
      <w:r w:rsidRPr="00946F91">
        <w:t>самозанятые</w:t>
      </w:r>
      <w:proofErr w:type="spellEnd"/>
      <w:r w:rsidRPr="00946F91">
        <w:t xml:space="preserve">. Часто дом и работу таким образом совмещают репетиторы, переводчики, юристы, бухгалтеры, программисты, веб-дизайнеры, портные и т.д. Кроме того, в некоторых квартирах жилых домов всё еще действуют малые средства размещения: мини-гостиницы и хостелы. Но, как подчеркнула  </w:t>
      </w:r>
      <w:proofErr w:type="spellStart"/>
      <w:r w:rsidRPr="00946F91">
        <w:rPr>
          <w:b/>
        </w:rPr>
        <w:t>Лейсан</w:t>
      </w:r>
      <w:proofErr w:type="spellEnd"/>
      <w:r w:rsidRPr="00946F91">
        <w:rPr>
          <w:b/>
        </w:rPr>
        <w:t xml:space="preserve"> Рахматуллина</w:t>
      </w:r>
      <w:r w:rsidRPr="00946F91">
        <w:t xml:space="preserve">, с момента вступления в силу </w:t>
      </w:r>
      <w:hyperlink r:id="rId7" w:anchor="04005186505250913" w:history="1">
        <w:r w:rsidRPr="00946F91">
          <w:t>поправки</w:t>
        </w:r>
      </w:hyperlink>
      <w:r w:rsidRPr="00946F91">
        <w:t xml:space="preserve"> в Жилищный кодекс, то есть с 1 октября 2019 года, мини-предприятия гостиничного бизнеса можно будет организовывать только в нежилом фонде!</w:t>
      </w:r>
    </w:p>
    <w:p w:rsidR="00946F91" w:rsidRPr="00946F91" w:rsidRDefault="00946F91" w:rsidP="00946F91">
      <w:pPr>
        <w:jc w:val="both"/>
      </w:pPr>
      <w:r w:rsidRPr="00946F91">
        <w:t xml:space="preserve">Действующие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приборов или станков, нарушающих допустимые уровни шума или вибрации и потребляющих большое количество электроэнергии, автоматически исключаются. </w:t>
      </w:r>
    </w:p>
    <w:p w:rsidR="00946F91" w:rsidRPr="00946F91" w:rsidRDefault="00946F91" w:rsidP="00946F91">
      <w:pPr>
        <w:jc w:val="both"/>
      </w:pPr>
      <w:r w:rsidRPr="00946F91">
        <w:t xml:space="preserve">Другой запрет Жилищного кодекса распространяется на ведение в жилых помещениях миссионерской деятельности, за исключением случаев, предусмотренных статьей 16 Федерального закона № 125-ФЗ «О свободе совести и о религиозных объединениях». </w:t>
      </w:r>
    </w:p>
    <w:p w:rsidR="00946F91" w:rsidRPr="00946F91" w:rsidRDefault="00946F91" w:rsidP="00946F91">
      <w:pPr>
        <w:jc w:val="both"/>
      </w:pPr>
      <w:r w:rsidRPr="00946F91">
        <w:lastRenderedPageBreak/>
        <w:t xml:space="preserve">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 предпринимателю придется жилое помещение в помещение с назначением «нежилое». </w:t>
      </w:r>
    </w:p>
    <w:p w:rsidR="00946F91" w:rsidRPr="00946F91" w:rsidRDefault="00946F91" w:rsidP="00946F91">
      <w:pPr>
        <w:jc w:val="center"/>
        <w:rPr>
          <w:b/>
        </w:rPr>
      </w:pPr>
      <w:proofErr w:type="spellStart"/>
      <w:r w:rsidRPr="00946F91">
        <w:rPr>
          <w:b/>
        </w:rPr>
        <w:t>Росреестр</w:t>
      </w:r>
      <w:proofErr w:type="spellEnd"/>
      <w:r w:rsidRPr="00946F91">
        <w:rPr>
          <w:b/>
        </w:rPr>
        <w:t xml:space="preserve"> Татарстана: нежилые помещения в многоквартирном доме могут использоваться для коммерческой деятельности</w:t>
      </w:r>
    </w:p>
    <w:p w:rsidR="00946F91" w:rsidRPr="00946F91" w:rsidRDefault="00946F91" w:rsidP="00946F91">
      <w:pPr>
        <w:jc w:val="both"/>
      </w:pPr>
      <w:r w:rsidRPr="00946F91">
        <w:t xml:space="preserve">Как рассказала </w:t>
      </w:r>
      <w:r w:rsidRPr="00946F91">
        <w:rPr>
          <w:b/>
        </w:rPr>
        <w:t xml:space="preserve">заместитель руководителя Управления </w:t>
      </w:r>
      <w:proofErr w:type="spellStart"/>
      <w:r w:rsidRPr="00946F91">
        <w:rPr>
          <w:b/>
        </w:rPr>
        <w:t>Росреестра</w:t>
      </w:r>
      <w:proofErr w:type="spellEnd"/>
      <w:r w:rsidRPr="00946F91">
        <w:rPr>
          <w:b/>
        </w:rPr>
        <w:t xml:space="preserve"> по Республике Татарстан Ада </w:t>
      </w:r>
      <w:proofErr w:type="spellStart"/>
      <w:r w:rsidRPr="00946F91">
        <w:rPr>
          <w:b/>
        </w:rPr>
        <w:t>Зайдуллина</w:t>
      </w:r>
      <w:proofErr w:type="spellEnd"/>
      <w:r w:rsidRPr="00946F91">
        <w:t xml:space="preserve">, 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w:t>
      </w:r>
    </w:p>
    <w:p w:rsidR="00946F91" w:rsidRPr="00946F91" w:rsidRDefault="00946F91" w:rsidP="00946F91">
      <w:pPr>
        <w:jc w:val="both"/>
      </w:pPr>
      <w:r w:rsidRPr="00946F91">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rsidR="00946F91" w:rsidRPr="00946F91" w:rsidRDefault="00946F91" w:rsidP="00946F91">
      <w:pPr>
        <w:jc w:val="both"/>
      </w:pPr>
      <w:r w:rsidRPr="00946F91">
        <w:t xml:space="preserve">В многоквартирных домах нежилые помещения зачастую располагаются на первых и цокольных этажах. Не запрещено размещать их и выше, поясняет </w:t>
      </w:r>
      <w:r w:rsidRPr="00946F91">
        <w:rPr>
          <w:b/>
        </w:rPr>
        <w:t xml:space="preserve">Ада </w:t>
      </w:r>
      <w:proofErr w:type="spellStart"/>
      <w:r w:rsidRPr="00946F91">
        <w:rPr>
          <w:b/>
        </w:rPr>
        <w:t>Зайдуллина</w:t>
      </w:r>
      <w:proofErr w:type="spellEnd"/>
      <w:r w:rsidRPr="00946F91">
        <w:t xml:space="preserve">,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многом зависит от его доступности. </w:t>
      </w:r>
    </w:p>
    <w:p w:rsidR="00946F91" w:rsidRDefault="00946F91" w:rsidP="00946F91">
      <w:pPr>
        <w:jc w:val="both"/>
      </w:pPr>
      <w:r w:rsidRPr="00946F91">
        <w:t xml:space="preserve">В большинстве случаев в нежилой фонд переводят свои квартиры жильцы первых этажей в типовых многоэтажках, проекты которых не предполагали устройства специальных помещений для ведения бизнеса. Правда, с недавнего времени эта процедура сильно усложнилась. 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 в доме и подъезде. </w:t>
      </w:r>
      <w:r>
        <w:br/>
      </w:r>
    </w:p>
    <w:p w:rsidR="00946F91" w:rsidRDefault="00946F91" w:rsidP="00946F91">
      <w:pPr>
        <w:jc w:val="both"/>
      </w:pPr>
    </w:p>
    <w:p w:rsidR="00946F91" w:rsidRDefault="00946F91" w:rsidP="00946F91">
      <w:pPr>
        <w:jc w:val="both"/>
      </w:pPr>
    </w:p>
    <w:p w:rsidR="00946F91" w:rsidRDefault="00946F91" w:rsidP="00946F91">
      <w:pPr>
        <w:jc w:val="both"/>
      </w:pPr>
    </w:p>
    <w:p w:rsidR="00946F91" w:rsidRDefault="00946F91" w:rsidP="00946F91">
      <w:pPr>
        <w:jc w:val="both"/>
      </w:pPr>
    </w:p>
    <w:p w:rsidR="00AE5060" w:rsidRDefault="00AE5060" w:rsidP="00946F91">
      <w:pPr>
        <w:jc w:val="both"/>
      </w:pPr>
    </w:p>
    <w:p w:rsidR="005D6CB8" w:rsidRPr="009260B1" w:rsidRDefault="005D6CB8" w:rsidP="00E2223B">
      <w:pPr>
        <w:jc w:val="both"/>
      </w:pPr>
      <w:r w:rsidRPr="009260B1">
        <w:t>Контакты для СМИ</w:t>
      </w:r>
    </w:p>
    <w:p w:rsidR="005D6CB8" w:rsidRPr="009260B1" w:rsidRDefault="005D6CB8" w:rsidP="005D6CB8">
      <w:r w:rsidRPr="009260B1">
        <w:t xml:space="preserve">Пресс-служба </w:t>
      </w:r>
      <w:proofErr w:type="spellStart"/>
      <w:r w:rsidRPr="009260B1">
        <w:t>Росреестра</w:t>
      </w:r>
      <w:proofErr w:type="spellEnd"/>
      <w:r w:rsidRPr="009260B1">
        <w:t xml:space="preserve"> Татарстана</w:t>
      </w:r>
    </w:p>
    <w:p w:rsidR="005D6CB8" w:rsidRDefault="005D6CB8">
      <w:pPr>
        <w:rPr>
          <w:rFonts w:ascii="Segoe UI" w:hAnsi="Segoe UI" w:cs="Segoe UI"/>
          <w:sz w:val="20"/>
          <w:szCs w:val="20"/>
        </w:rPr>
      </w:pPr>
      <w:r w:rsidRPr="009260B1">
        <w:t>+8 843 255</w:t>
      </w:r>
      <w:r>
        <w:rPr>
          <w:rFonts w:ascii="Segoe UI" w:hAnsi="Segoe UI" w:cs="Segoe UI"/>
          <w:sz w:val="20"/>
          <w:szCs w:val="20"/>
        </w:rPr>
        <w:t xml:space="preserve"> 25 10</w:t>
      </w:r>
    </w:p>
    <w:p w:rsidR="00AE5060" w:rsidRDefault="00AE5060" w:rsidP="00AE5060">
      <w:r w:rsidRPr="009260B1">
        <w:t>Пресс-служба</w:t>
      </w:r>
      <w:r>
        <w:t xml:space="preserve"> Кадастровой палаты </w:t>
      </w:r>
    </w:p>
    <w:p w:rsidR="00AE5060" w:rsidRDefault="00AE5060">
      <w:r w:rsidRPr="009260B1">
        <w:t xml:space="preserve"> </w:t>
      </w:r>
      <w:r>
        <w:rPr>
          <w:rFonts w:ascii="Segoe UI" w:hAnsi="Segoe UI" w:cs="Segoe UI"/>
          <w:sz w:val="20"/>
          <w:szCs w:val="20"/>
        </w:rPr>
        <w:t>8 950 326 92 02</w:t>
      </w:r>
    </w:p>
    <w:sectPr w:rsidR="00AE5060"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07CEC"/>
    <w:rsid w:val="00024F4B"/>
    <w:rsid w:val="000345C7"/>
    <w:rsid w:val="000A40E9"/>
    <w:rsid w:val="0014215B"/>
    <w:rsid w:val="0016715E"/>
    <w:rsid w:val="00177208"/>
    <w:rsid w:val="00181B32"/>
    <w:rsid w:val="001820BB"/>
    <w:rsid w:val="00183E06"/>
    <w:rsid w:val="001B78B7"/>
    <w:rsid w:val="001D3064"/>
    <w:rsid w:val="001E7DC9"/>
    <w:rsid w:val="002343DB"/>
    <w:rsid w:val="002479A5"/>
    <w:rsid w:val="00272C09"/>
    <w:rsid w:val="00287E57"/>
    <w:rsid w:val="00292B9F"/>
    <w:rsid w:val="002D3C72"/>
    <w:rsid w:val="002F1696"/>
    <w:rsid w:val="0035694C"/>
    <w:rsid w:val="0036265D"/>
    <w:rsid w:val="003D09F0"/>
    <w:rsid w:val="003D7262"/>
    <w:rsid w:val="003D7471"/>
    <w:rsid w:val="003E2748"/>
    <w:rsid w:val="00424156"/>
    <w:rsid w:val="00435496"/>
    <w:rsid w:val="00440BC3"/>
    <w:rsid w:val="004631BA"/>
    <w:rsid w:val="00491E4E"/>
    <w:rsid w:val="004A514C"/>
    <w:rsid w:val="004E29EA"/>
    <w:rsid w:val="004F6670"/>
    <w:rsid w:val="005D6CB8"/>
    <w:rsid w:val="00605657"/>
    <w:rsid w:val="00634D10"/>
    <w:rsid w:val="00650FE4"/>
    <w:rsid w:val="006B1C0D"/>
    <w:rsid w:val="006E74A4"/>
    <w:rsid w:val="00735EC3"/>
    <w:rsid w:val="00745649"/>
    <w:rsid w:val="007E2D6F"/>
    <w:rsid w:val="007E3520"/>
    <w:rsid w:val="008210CE"/>
    <w:rsid w:val="00857AFA"/>
    <w:rsid w:val="00881FAF"/>
    <w:rsid w:val="008928C5"/>
    <w:rsid w:val="00905D08"/>
    <w:rsid w:val="00911245"/>
    <w:rsid w:val="009260B1"/>
    <w:rsid w:val="00946F91"/>
    <w:rsid w:val="009516B0"/>
    <w:rsid w:val="009E0E2F"/>
    <w:rsid w:val="00A10236"/>
    <w:rsid w:val="00A9097E"/>
    <w:rsid w:val="00AE5060"/>
    <w:rsid w:val="00B057B9"/>
    <w:rsid w:val="00B66590"/>
    <w:rsid w:val="00BB5BD5"/>
    <w:rsid w:val="00C136F0"/>
    <w:rsid w:val="00C353DA"/>
    <w:rsid w:val="00C5533B"/>
    <w:rsid w:val="00C65119"/>
    <w:rsid w:val="00CE37F5"/>
    <w:rsid w:val="00D32316"/>
    <w:rsid w:val="00D562B7"/>
    <w:rsid w:val="00DB2B2B"/>
    <w:rsid w:val="00DB7794"/>
    <w:rsid w:val="00E00C74"/>
    <w:rsid w:val="00E2223B"/>
    <w:rsid w:val="00E232B4"/>
    <w:rsid w:val="00E26F8A"/>
    <w:rsid w:val="00E56107"/>
    <w:rsid w:val="00E76B33"/>
    <w:rsid w:val="00EA5DDD"/>
    <w:rsid w:val="00EA6456"/>
    <w:rsid w:val="00EC5EF2"/>
    <w:rsid w:val="00EF5323"/>
    <w:rsid w:val="00F12CD0"/>
    <w:rsid w:val="00F24826"/>
    <w:rsid w:val="00F94C1C"/>
    <w:rsid w:val="00F97DEE"/>
    <w:rsid w:val="00FC0262"/>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08597-7FB1-4D67-987A-28A5CDED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a8"/>
    <w:uiPriority w:val="99"/>
    <w:semiHidden/>
    <w:unhideWhenUsed/>
    <w:rsid w:val="00AE50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5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cgi/online.cgi?req=doc&amp;base=LAW&amp;n=322495&amp;fld=134&amp;dst=1000000001,0&amp;rnd=0.8871455853417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laws/acts/41/4949544510601047.htm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2019-07-18T06:19:00Z</cp:lastPrinted>
  <dcterms:created xsi:type="dcterms:W3CDTF">2019-08-06T08:53:00Z</dcterms:created>
  <dcterms:modified xsi:type="dcterms:W3CDTF">2019-08-06T08:53:00Z</dcterms:modified>
</cp:coreProperties>
</file>