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190" w:rsidRPr="009A1190" w:rsidRDefault="009A1190" w:rsidP="009A1190">
      <w:pPr>
        <w:shd w:val="clear" w:color="auto" w:fill="FFFFFF"/>
        <w:spacing w:after="0" w:line="293" w:lineRule="atLeast"/>
        <w:ind w:firstLine="709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 w:rsidRPr="009A1190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Учимся выбирать</w:t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 w:rsidRPr="009A1190">
        <w:rPr>
          <w:rFonts w:ascii="Times New Roman" w:eastAsia="Times New Roman" w:hAnsi="Times New Roman" w:cs="Times New Roman"/>
          <w:color w:val="000000"/>
          <w:sz w:val="28"/>
          <w:szCs w:val="28"/>
        </w:rPr>
        <w:t>21 ноября 2011 года </w:t>
      </w:r>
      <w:r w:rsidRPr="009A1190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9A1190">
        <w:rPr>
          <w:rFonts w:ascii="Times New Roman" w:eastAsia="Times New Roman" w:hAnsi="Times New Roman" w:cs="Times New Roman"/>
          <w:color w:val="000000"/>
          <w:sz w:val="28"/>
          <w:szCs w:val="28"/>
        </w:rPr>
        <w:t>в актовом зале филиала КФУ в г. Елабуга прошла деловая игра «Учимся выбирать» для студентов всех факультетов, которые впервые будут принимать участие в голосовании на выборах депутатов Государственной Думы Федерального Собрания Российской Федерации 4 декабря 2011 года.</w:t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162300"/>
            <wp:effectExtent l="19050" t="0" r="0" b="0"/>
            <wp:docPr id="1" name="Рисунок 1" descr="http://elabugacity.ru/i_pic/izb_komissii/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abugacity.ru/i_pic/izb_komissii/DSC_08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162300"/>
            <wp:effectExtent l="19050" t="0" r="0" b="0"/>
            <wp:docPr id="2" name="Рисунок 2" descr="http://elabugacity.ru/i_pic/izb_komissii/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abugacity.ru/i_pic/izb_komissii/DSC_08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762500" cy="3162300"/>
            <wp:effectExtent l="19050" t="0" r="0" b="0"/>
            <wp:docPr id="3" name="Рисунок 3" descr="http://elabugacity.ru/i_pic/izb_komissii/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abugacity.ru/i_pic/izb_komissii/DSC_09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162300"/>
            <wp:effectExtent l="19050" t="0" r="0" b="0"/>
            <wp:docPr id="4" name="Рисунок 4" descr="http://elabugacity.ru/i_pic/izb_komissii/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abugacity.ru/i_pic/izb_komissii/DSC_09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762500" cy="3162300"/>
            <wp:effectExtent l="19050" t="0" r="0" b="0"/>
            <wp:docPr id="5" name="Рисунок 5" descr="http://elabugacity.ru/i_pic/izb_komissii/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abugacity.ru/i_pic/izb_komissii/DSC_09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162300"/>
            <wp:effectExtent l="19050" t="0" r="0" b="0"/>
            <wp:docPr id="6" name="Рисунок 6" descr="http://elabugacity.ru/i_pic/izb_komissii/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abugacity.ru/i_pic/izb_komissii/DSC_09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762500" cy="3162300"/>
            <wp:effectExtent l="19050" t="0" r="0" b="0"/>
            <wp:docPr id="7" name="Рисунок 7" descr="http://elabugacity.ru/i_pic/izb_komissii/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abugacity.ru/i_pic/izb_komissii/DSC_10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162300"/>
            <wp:effectExtent l="19050" t="0" r="0" b="0"/>
            <wp:docPr id="8" name="Рисунок 8" descr="http://elabugacity.ru/i_pic/izb_komissii/DSC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labugacity.ru/i_pic/izb_komissii/DSC_10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762500" cy="3162300"/>
            <wp:effectExtent l="19050" t="0" r="0" b="0"/>
            <wp:docPr id="9" name="Рисунок 9" descr="http://elabugacity.ru/i_pic/izb_komissii/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abugacity.ru/i_pic/izb_komissii/DSC_1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162300"/>
            <wp:effectExtent l="19050" t="0" r="0" b="0"/>
            <wp:docPr id="10" name="Рисунок 10" descr="http://elabugacity.ru/i_pic/izb_komissii/DSC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abugacity.ru/i_pic/izb_komissii/DSC_10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762500" cy="3162300"/>
            <wp:effectExtent l="19050" t="0" r="0" b="0"/>
            <wp:docPr id="11" name="Рисунок 11" descr="http://elabugacity.ru/i_pic/izb_komissii/DSC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labugacity.ru/i_pic/izb_komissii/DSC_11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028950"/>
            <wp:effectExtent l="19050" t="0" r="0" b="0"/>
            <wp:docPr id="12" name="Рисунок 12" descr="http://elabugacity.ru/i_pic/izb_komissii/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labugacity.ru/i_pic/izb_komissii/DSC_11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4762500" cy="3162300"/>
            <wp:effectExtent l="19050" t="0" r="0" b="0"/>
            <wp:docPr id="13" name="Рисунок 13" descr="http://elabugacity.ru/i_pic/izb_komissii/DSC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abugacity.ru/i_pic/izb_komissii/DSC_11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0" w:rsidRPr="009A1190" w:rsidRDefault="009A1190" w:rsidP="009A11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</w:rPr>
        <w:drawing>
          <wp:inline distT="0" distB="0" distL="0" distR="0">
            <wp:extent cx="4762500" cy="3162300"/>
            <wp:effectExtent l="19050" t="0" r="0" b="0"/>
            <wp:docPr id="14" name="Рисунок 14" descr="http://elabugacity.ru/i_pic/izb_komissii/DSC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labugacity.ru/i_pic/izb_komissii/DSC_11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AE" w:rsidRDefault="004A2FAE" w:rsidP="009A1190">
      <w:pPr>
        <w:jc w:val="center"/>
      </w:pPr>
    </w:p>
    <w:sectPr w:rsidR="004A2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A1190"/>
    <w:rsid w:val="004A2FAE"/>
    <w:rsid w:val="009A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1190"/>
    <w:rPr>
      <w:b/>
      <w:bCs/>
    </w:rPr>
  </w:style>
  <w:style w:type="paragraph" w:styleId="a4">
    <w:name w:val="Normal (Web)"/>
    <w:basedOn w:val="a"/>
    <w:uiPriority w:val="99"/>
    <w:semiHidden/>
    <w:unhideWhenUsed/>
    <w:rsid w:val="009A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A1190"/>
  </w:style>
  <w:style w:type="paragraph" w:styleId="a5">
    <w:name w:val="Balloon Text"/>
    <w:basedOn w:val="a"/>
    <w:link w:val="a6"/>
    <w:uiPriority w:val="99"/>
    <w:semiHidden/>
    <w:unhideWhenUsed/>
    <w:rsid w:val="009A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286</Characters>
  <Application>Microsoft Office Word</Application>
  <DocSecurity>0</DocSecurity>
  <Lines>2</Lines>
  <Paragraphs>1</Paragraphs>
  <ScaleCrop>false</ScaleCrop>
  <Company>Microsoft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2017-03-03T05:52:00Z</dcterms:created>
  <dcterms:modified xsi:type="dcterms:W3CDTF">2017-03-03T05:53:00Z</dcterms:modified>
</cp:coreProperties>
</file>