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86D" w:rsidRPr="00A5333A" w:rsidRDefault="00F9786D" w:rsidP="00F9786D">
      <w:pPr>
        <w:suppressAutoHyphens/>
        <w:spacing w:after="0" w:line="240" w:lineRule="auto"/>
        <w:ind w:left="6379"/>
        <w:rPr>
          <w:rFonts w:ascii="Times New Roman" w:eastAsia="Times New Roman" w:hAnsi="Times New Roman" w:cs="Times New Roman"/>
          <w:szCs w:val="28"/>
          <w:lang w:eastAsia="ar-SA"/>
        </w:rPr>
      </w:pPr>
      <w:r w:rsidRPr="00A5333A">
        <w:rPr>
          <w:rFonts w:ascii="Times New Roman" w:eastAsia="Times New Roman" w:hAnsi="Times New Roman" w:cs="Times New Roman"/>
          <w:szCs w:val="28"/>
          <w:lang w:eastAsia="ar-SA"/>
        </w:rPr>
        <w:t>Приложение №</w:t>
      </w:r>
      <w:r>
        <w:rPr>
          <w:rFonts w:ascii="Times New Roman" w:eastAsia="Times New Roman" w:hAnsi="Times New Roman" w:cs="Times New Roman"/>
          <w:szCs w:val="28"/>
          <w:lang w:eastAsia="ar-SA"/>
        </w:rPr>
        <w:t xml:space="preserve"> </w:t>
      </w:r>
      <w:r w:rsidR="009247F6">
        <w:rPr>
          <w:rFonts w:ascii="Times New Roman" w:eastAsia="Times New Roman" w:hAnsi="Times New Roman" w:cs="Times New Roman"/>
          <w:szCs w:val="28"/>
          <w:lang w:eastAsia="ar-SA"/>
        </w:rPr>
        <w:t>7</w:t>
      </w:r>
      <w:r w:rsidRPr="00A5333A">
        <w:rPr>
          <w:rFonts w:ascii="Times New Roman" w:eastAsia="Times New Roman" w:hAnsi="Times New Roman" w:cs="Times New Roman"/>
          <w:szCs w:val="28"/>
          <w:lang w:eastAsia="ar-SA"/>
        </w:rPr>
        <w:t xml:space="preserve"> </w:t>
      </w:r>
    </w:p>
    <w:p w:rsidR="009247F6" w:rsidRDefault="00F9786D" w:rsidP="009247F6">
      <w:pPr>
        <w:suppressAutoHyphens/>
        <w:spacing w:after="0" w:line="240" w:lineRule="auto"/>
        <w:ind w:left="6379"/>
        <w:rPr>
          <w:rFonts w:ascii="Times New Roman" w:eastAsia="Times New Roman" w:hAnsi="Times New Roman" w:cs="Times New Roman"/>
          <w:szCs w:val="28"/>
          <w:lang w:eastAsia="ar-SA"/>
        </w:rPr>
      </w:pPr>
      <w:r w:rsidRPr="00A5333A">
        <w:rPr>
          <w:rFonts w:ascii="Times New Roman" w:eastAsia="Times New Roman" w:hAnsi="Times New Roman" w:cs="Times New Roman"/>
          <w:szCs w:val="28"/>
          <w:lang w:eastAsia="ar-SA"/>
        </w:rPr>
        <w:t xml:space="preserve">к концессионному соглашению от </w:t>
      </w:r>
    </w:p>
    <w:p w:rsidR="009247F6" w:rsidRPr="009247F6" w:rsidRDefault="009247F6" w:rsidP="009247F6">
      <w:pPr>
        <w:suppressAutoHyphens/>
        <w:spacing w:after="0" w:line="240" w:lineRule="auto"/>
        <w:ind w:left="6379"/>
        <w:rPr>
          <w:rFonts w:ascii="Times New Roman" w:eastAsia="Times New Roman" w:hAnsi="Times New Roman" w:cs="Times New Roman"/>
          <w:szCs w:val="28"/>
          <w:lang w:eastAsia="ar-SA"/>
        </w:rPr>
      </w:pPr>
      <w:r w:rsidRPr="009247F6">
        <w:rPr>
          <w:rFonts w:ascii="Times New Roman" w:eastAsia="Times New Roman" w:hAnsi="Times New Roman" w:cs="Times New Roman"/>
          <w:szCs w:val="28"/>
          <w:lang w:eastAsia="ar-SA"/>
        </w:rPr>
        <w:t xml:space="preserve">№_____от «____»__________20___г.  </w:t>
      </w:r>
    </w:p>
    <w:p w:rsidR="00F9786D" w:rsidRDefault="00F9786D" w:rsidP="009247F6">
      <w:pPr>
        <w:suppressAutoHyphens/>
        <w:spacing w:after="0" w:line="240" w:lineRule="auto"/>
        <w:ind w:left="6379"/>
      </w:pPr>
    </w:p>
    <w:p w:rsidR="003D5830" w:rsidRDefault="003D5830" w:rsidP="003D583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E0E68">
        <w:rPr>
          <w:rFonts w:ascii="Times New Roman" w:hAnsi="Times New Roman"/>
          <w:b/>
          <w:sz w:val="24"/>
          <w:szCs w:val="24"/>
        </w:rPr>
        <w:t>Порядок возмещения расходов при досрочном расторжении соглашения/окончании срока действия соглашения</w:t>
      </w:r>
    </w:p>
    <w:p w:rsidR="003D5830" w:rsidRPr="004268E1" w:rsidRDefault="003D5830" w:rsidP="003D5830">
      <w:pPr>
        <w:numPr>
          <w:ilvl w:val="0"/>
          <w:numId w:val="1"/>
        </w:numPr>
        <w:tabs>
          <w:tab w:val="left" w:pos="709"/>
          <w:tab w:val="left" w:pos="10206"/>
        </w:tabs>
        <w:spacing w:before="120" w:after="120" w:line="240" w:lineRule="auto"/>
        <w:ind w:hanging="720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Toc14117005"/>
      <w:bookmarkStart w:id="1" w:name="_Toc14173564"/>
      <w:bookmarkStart w:id="2" w:name="_Toc14276733"/>
      <w:bookmarkStart w:id="3" w:name="_Toc15646588"/>
      <w:r w:rsidRPr="004268E1">
        <w:rPr>
          <w:rFonts w:ascii="Times New Roman" w:hAnsi="Times New Roman"/>
          <w:b/>
          <w:bCs/>
          <w:sz w:val="24"/>
          <w:szCs w:val="24"/>
          <w:lang w:eastAsia="ru-RU"/>
        </w:rPr>
        <w:t>Общие положения</w:t>
      </w:r>
      <w:bookmarkEnd w:id="0"/>
      <w:bookmarkEnd w:id="1"/>
      <w:bookmarkEnd w:id="2"/>
      <w:bookmarkEnd w:id="3"/>
    </w:p>
    <w:p w:rsidR="003D5830" w:rsidRPr="004268E1" w:rsidRDefault="003D5830" w:rsidP="003D583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heading_839"/>
      <w:bookmarkStart w:id="5" w:name="heading_840"/>
      <w:bookmarkStart w:id="6" w:name="_Toc14117007"/>
      <w:bookmarkStart w:id="7" w:name="_Toc14173566"/>
      <w:bookmarkStart w:id="8" w:name="_Toc14276735"/>
      <w:bookmarkStart w:id="9" w:name="_Toc15646590"/>
      <w:bookmarkEnd w:id="4"/>
      <w:bookmarkEnd w:id="5"/>
      <w:r w:rsidRPr="004268E1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Порядок, устанавливаемый настоящим Приложением, является:</w:t>
      </w:r>
    </w:p>
    <w:p w:rsidR="003D5830" w:rsidRPr="004268E1" w:rsidRDefault="003D5830" w:rsidP="003D5830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8E1">
        <w:rPr>
          <w:rFonts w:ascii="Times New Roman" w:eastAsia="Times New Roman" w:hAnsi="Times New Roman"/>
          <w:sz w:val="24"/>
          <w:szCs w:val="24"/>
          <w:lang w:eastAsia="ru-RU"/>
        </w:rPr>
        <w:t>порядком расчета возмещения расходов сторон при досрочном прекращении Концессионного соглашения, который предусмотрен подпунктом 16 части 2 статьи 10</w:t>
      </w:r>
      <w:r w:rsidR="00432EB2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</w:t>
      </w:r>
      <w:r w:rsidR="00977B9F">
        <w:rPr>
          <w:rFonts w:ascii="Times New Roman" w:eastAsia="Times New Roman" w:hAnsi="Times New Roman"/>
          <w:sz w:val="24"/>
          <w:szCs w:val="24"/>
          <w:lang w:eastAsia="ru-RU"/>
        </w:rPr>
        <w:t xml:space="preserve">от 21.07.2005г. </w:t>
      </w:r>
      <w:r w:rsidR="00432EB2">
        <w:rPr>
          <w:rFonts w:ascii="Times New Roman" w:eastAsia="Times New Roman" w:hAnsi="Times New Roman"/>
          <w:sz w:val="24"/>
          <w:szCs w:val="24"/>
          <w:lang w:eastAsia="ru-RU"/>
        </w:rPr>
        <w:t>№115-</w:t>
      </w:r>
      <w:r w:rsidRPr="004268E1">
        <w:rPr>
          <w:rFonts w:ascii="Times New Roman" w:eastAsia="Times New Roman" w:hAnsi="Times New Roman"/>
          <w:sz w:val="24"/>
          <w:szCs w:val="24"/>
          <w:lang w:eastAsia="ru-RU"/>
        </w:rPr>
        <w:t>ФЗ «О Концессионных соглашениях»;</w:t>
      </w:r>
    </w:p>
    <w:p w:rsidR="003D5830" w:rsidRPr="004268E1" w:rsidRDefault="003D5830" w:rsidP="00D05C2A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40" w:lineRule="auto"/>
        <w:ind w:left="0" w:firstLine="2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8E1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порядком расчета возмещения фактически понесенных расходов Концессионера, подлежащих возмещению в соответствии с Законодательством, и не возмещенных ему на Дату прекращения Концессионного соглашения, который предусмотрен подпунктом 5 части 1 статьи 42 </w:t>
      </w:r>
      <w:r w:rsidR="00977B9F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от 21.07.2005г. №115-</w:t>
      </w:r>
      <w:r w:rsidR="00977B9F" w:rsidRPr="004268E1">
        <w:rPr>
          <w:rFonts w:ascii="Times New Roman" w:eastAsia="Times New Roman" w:hAnsi="Times New Roman"/>
          <w:sz w:val="24"/>
          <w:szCs w:val="24"/>
          <w:lang w:eastAsia="ru-RU"/>
        </w:rPr>
        <w:t>ФЗ «О Концессионных соглашениях»</w:t>
      </w:r>
      <w:r w:rsidR="00D05C2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D5830" w:rsidRPr="00340765" w:rsidRDefault="003D5830" w:rsidP="003D5830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8E1">
        <w:rPr>
          <w:rFonts w:ascii="Times New Roman" w:eastAsia="Times New Roman" w:hAnsi="Times New Roman"/>
          <w:sz w:val="24"/>
          <w:szCs w:val="24"/>
          <w:lang w:eastAsia="ru-RU"/>
        </w:rPr>
        <w:t>порядком возмещения расходов сторон в случае досрочного расторжения, предусмотренный пу</w:t>
      </w:r>
      <w:r w:rsidR="00C51E9C">
        <w:rPr>
          <w:rFonts w:ascii="Times New Roman" w:eastAsia="Times New Roman" w:hAnsi="Times New Roman"/>
          <w:sz w:val="24"/>
          <w:szCs w:val="24"/>
          <w:lang w:eastAsia="ru-RU"/>
        </w:rPr>
        <w:t xml:space="preserve">нктом 6.3 части 1 </w:t>
      </w:r>
      <w:r w:rsidR="00C51E9C" w:rsidRPr="00340765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статьи 10 </w:t>
      </w:r>
      <w:r w:rsidR="00977B9F" w:rsidRPr="00340765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21.07.2005г. №115-ФЗ «О Концессионных соглашениях»;</w:t>
      </w:r>
    </w:p>
    <w:p w:rsidR="003D5830" w:rsidRPr="004268E1" w:rsidRDefault="003D5830" w:rsidP="003D5830">
      <w:pPr>
        <w:numPr>
          <w:ilvl w:val="1"/>
          <w:numId w:val="1"/>
        </w:numPr>
        <w:tabs>
          <w:tab w:val="left" w:pos="709"/>
          <w:tab w:val="left" w:pos="10206"/>
        </w:tabs>
        <w:spacing w:before="120" w:after="12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bookmarkStart w:id="10" w:name="_GoBack"/>
      <w:bookmarkEnd w:id="10"/>
      <w:r w:rsidRPr="004268E1">
        <w:rPr>
          <w:rFonts w:ascii="Times New Roman" w:hAnsi="Times New Roman"/>
          <w:sz w:val="24"/>
          <w:szCs w:val="24"/>
          <w:lang w:eastAsia="ru-RU"/>
        </w:rPr>
        <w:t xml:space="preserve">Концедент и (или) </w:t>
      </w:r>
      <w:r w:rsidR="00F57BA4">
        <w:rPr>
          <w:rFonts w:ascii="Times New Roman" w:hAnsi="Times New Roman"/>
          <w:sz w:val="24"/>
          <w:szCs w:val="24"/>
          <w:lang w:eastAsia="ru-RU"/>
        </w:rPr>
        <w:t>Республика Татарстан</w:t>
      </w:r>
      <w:r w:rsidRPr="004268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68E1">
        <w:rPr>
          <w:rFonts w:ascii="Times New Roman" w:hAnsi="Times New Roman"/>
          <w:sz w:val="24"/>
        </w:rPr>
        <w:t>не вправе</w:t>
      </w:r>
      <w:r w:rsidRPr="004268E1">
        <w:rPr>
          <w:rFonts w:ascii="Times New Roman" w:hAnsi="Times New Roman"/>
          <w:sz w:val="24"/>
          <w:szCs w:val="24"/>
          <w:lang w:eastAsia="ru-RU"/>
        </w:rPr>
        <w:t xml:space="preserve"> осуществлять зачет обязательств по уплате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4268E1">
        <w:rPr>
          <w:rFonts w:ascii="Times New Roman" w:hAnsi="Times New Roman"/>
          <w:sz w:val="24"/>
          <w:szCs w:val="24"/>
          <w:lang w:eastAsia="ru-RU"/>
        </w:rPr>
        <w:t xml:space="preserve">омпенсации при расторжении и (или) 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4268E1">
        <w:rPr>
          <w:rFonts w:ascii="Times New Roman" w:hAnsi="Times New Roman"/>
          <w:sz w:val="24"/>
          <w:szCs w:val="24"/>
          <w:lang w:eastAsia="ru-RU"/>
        </w:rPr>
        <w:t xml:space="preserve">евозмещенных расходов против обязательств по уплате любых сумм, подлежащих уплате в пользу Концедента и (или) </w:t>
      </w:r>
      <w:r w:rsidR="00F57BA4">
        <w:rPr>
          <w:rFonts w:ascii="Times New Roman" w:hAnsi="Times New Roman"/>
          <w:sz w:val="24"/>
          <w:szCs w:val="24"/>
          <w:lang w:eastAsia="ru-RU"/>
        </w:rPr>
        <w:t>Республики Татарстан</w:t>
      </w:r>
      <w:r w:rsidRPr="004268E1">
        <w:rPr>
          <w:rFonts w:ascii="Times New Roman" w:hAnsi="Times New Roman"/>
          <w:sz w:val="24"/>
          <w:szCs w:val="24"/>
          <w:lang w:eastAsia="ru-RU"/>
        </w:rPr>
        <w:t xml:space="preserve"> в соответствии с Соглашением или по иным основаниям.</w:t>
      </w:r>
      <w:bookmarkEnd w:id="6"/>
      <w:bookmarkEnd w:id="7"/>
      <w:bookmarkEnd w:id="8"/>
      <w:bookmarkEnd w:id="9"/>
    </w:p>
    <w:p w:rsidR="003D5830" w:rsidRPr="00667040" w:rsidRDefault="003D5830" w:rsidP="003D5830">
      <w:pPr>
        <w:numPr>
          <w:ilvl w:val="1"/>
          <w:numId w:val="1"/>
        </w:numPr>
        <w:tabs>
          <w:tab w:val="left" w:pos="709"/>
          <w:tab w:val="left" w:pos="10206"/>
        </w:tabs>
        <w:spacing w:before="120" w:after="12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bookmarkStart w:id="11" w:name="heading_841"/>
      <w:bookmarkStart w:id="12" w:name="_Toc14117008"/>
      <w:bookmarkStart w:id="13" w:name="_Toc14173567"/>
      <w:bookmarkStart w:id="14" w:name="_Toc14276736"/>
      <w:bookmarkStart w:id="15" w:name="_Toc15646591"/>
      <w:bookmarkEnd w:id="11"/>
      <w:r w:rsidRPr="00667040">
        <w:rPr>
          <w:rFonts w:ascii="Times New Roman" w:hAnsi="Times New Roman"/>
          <w:sz w:val="24"/>
          <w:szCs w:val="24"/>
        </w:rPr>
        <w:t xml:space="preserve">Компенсация при прекращении (расторжении) </w:t>
      </w:r>
      <w:r w:rsidRPr="00667040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означает сумму, подлежащую </w:t>
      </w:r>
      <w:r w:rsidRPr="00667040">
        <w:rPr>
          <w:rFonts w:ascii="Times New Roman" w:eastAsia="MS Mincho" w:hAnsi="Times New Roman"/>
          <w:sz w:val="24"/>
          <w:szCs w:val="24"/>
          <w:lang w:eastAsia="ru-RU"/>
        </w:rPr>
        <w:t>выплате в пользу Концессионера в случаях, указанных в пункте 1.1 настоящего Приложения, и рассчитываемую в соответствии с настоящим Приложением.</w:t>
      </w:r>
    </w:p>
    <w:p w:rsidR="003D5830" w:rsidRPr="004268E1" w:rsidRDefault="003D5830" w:rsidP="003D5830">
      <w:pPr>
        <w:numPr>
          <w:ilvl w:val="1"/>
          <w:numId w:val="1"/>
        </w:numPr>
        <w:tabs>
          <w:tab w:val="left" w:pos="709"/>
          <w:tab w:val="left" w:pos="10206"/>
        </w:tabs>
        <w:spacing w:before="120" w:after="12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268E1">
        <w:rPr>
          <w:rFonts w:ascii="Times New Roman" w:hAnsi="Times New Roman"/>
          <w:sz w:val="24"/>
          <w:szCs w:val="24"/>
          <w:lang w:eastAsia="ru-RU"/>
        </w:rPr>
        <w:t xml:space="preserve">Стороны настоящим подтверждают, что ни Компенсация при </w:t>
      </w:r>
      <w:r>
        <w:rPr>
          <w:rFonts w:ascii="Times New Roman" w:hAnsi="Times New Roman"/>
          <w:sz w:val="24"/>
          <w:szCs w:val="24"/>
          <w:lang w:eastAsia="ru-RU"/>
        </w:rPr>
        <w:t>прекращении (</w:t>
      </w:r>
      <w:r w:rsidRPr="004268E1">
        <w:rPr>
          <w:rFonts w:ascii="Times New Roman" w:hAnsi="Times New Roman"/>
          <w:sz w:val="24"/>
          <w:szCs w:val="24"/>
          <w:lang w:eastAsia="ru-RU"/>
        </w:rPr>
        <w:t>расторжении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4268E1">
        <w:rPr>
          <w:rFonts w:ascii="Times New Roman" w:hAnsi="Times New Roman"/>
          <w:sz w:val="24"/>
          <w:szCs w:val="24"/>
          <w:lang w:eastAsia="ru-RU"/>
        </w:rPr>
        <w:t>, ни какие-либо иные суммы возмещения, подлежащие возмещению в соответствии с настоящим Приложением, не являются неустойкой и не подлежат какому-либо уменьшению, в том числе в соответствии со статьей 333 Гражданского кодекса Российской Федерации</w:t>
      </w:r>
      <w:bookmarkStart w:id="16" w:name="heading_842"/>
      <w:bookmarkStart w:id="17" w:name="heading_843"/>
      <w:bookmarkStart w:id="18" w:name="heading_845"/>
      <w:bookmarkEnd w:id="12"/>
      <w:bookmarkEnd w:id="13"/>
      <w:bookmarkEnd w:id="14"/>
      <w:bookmarkEnd w:id="15"/>
      <w:bookmarkEnd w:id="16"/>
      <w:bookmarkEnd w:id="17"/>
      <w:bookmarkEnd w:id="18"/>
      <w:r w:rsidRPr="004268E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D5830" w:rsidRPr="004268E1" w:rsidRDefault="003D5830" w:rsidP="003D5830">
      <w:pPr>
        <w:tabs>
          <w:tab w:val="left" w:pos="709"/>
          <w:tab w:val="left" w:pos="10206"/>
        </w:tabs>
        <w:spacing w:before="120" w:after="120" w:line="240" w:lineRule="auto"/>
        <w:ind w:firstLine="28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7040">
        <w:rPr>
          <w:rFonts w:ascii="Times New Roman" w:eastAsia="Times New Roman" w:hAnsi="Times New Roman"/>
          <w:sz w:val="24"/>
          <w:szCs w:val="24"/>
          <w:lang w:eastAsia="ru-RU"/>
        </w:rPr>
        <w:t>1.5. В размер Компенсации при прекращении не включены и подлежат в случаях, предусмотренных законодательством, уплате Концедентом сверх размера суммы Компенсации при прекращении налог на добавленную стоимость и (или) иные налоги, объектом которых является реализация товаров, работ или услуг Концессионером в интересах Концедента на основании Концессионного соглашения или сама сумма Компенсации при прекращении, в том числе выплата Компенсации при прекращении (исключая налог на прибыль организаций, подлежащий уплате Концессионером в связи с осуществлением деятельности, предусмотренной Концессионным соглашением и (или) иные аналогичные налоги, объектом которых является прибыль или доход Концессионера).</w:t>
      </w:r>
    </w:p>
    <w:p w:rsidR="003D5830" w:rsidRPr="004268E1" w:rsidRDefault="003D5830" w:rsidP="00E81BD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68E1">
        <w:rPr>
          <w:rFonts w:ascii="Times New Roman" w:eastAsia="Times New Roman" w:hAnsi="Times New Roman"/>
          <w:b/>
          <w:sz w:val="24"/>
          <w:szCs w:val="24"/>
          <w:lang w:eastAsia="ru-RU"/>
        </w:rPr>
        <w:t>Размер Компенсации при прекращении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(расторжении)</w:t>
      </w:r>
    </w:p>
    <w:p w:rsidR="003D5830" w:rsidRPr="004268E1" w:rsidRDefault="003D5830" w:rsidP="003D583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9" w:name="_Ref526399536"/>
      <w:r w:rsidRPr="004268E1">
        <w:rPr>
          <w:rFonts w:ascii="Times New Roman" w:eastAsia="Times New Roman" w:hAnsi="Times New Roman"/>
          <w:sz w:val="24"/>
          <w:szCs w:val="24"/>
          <w:lang w:eastAsia="ru-RU"/>
        </w:rPr>
        <w:t>Компенсация при прекращении рассчитывается по следующей формуле:</w:t>
      </w:r>
      <w:bookmarkEnd w:id="19"/>
    </w:p>
    <w:p w:rsidR="003D5830" w:rsidRPr="004268E1" w:rsidRDefault="003D5830" w:rsidP="003D5830">
      <w:pPr>
        <w:widowControl w:val="0"/>
        <w:autoSpaceDE w:val="0"/>
        <w:autoSpaceDN w:val="0"/>
        <w:adjustRightInd w:val="0"/>
        <w:spacing w:after="24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/>
              <w:sz w:val="24"/>
              <w:szCs w:val="24"/>
              <w:lang w:eastAsia="ru-RU"/>
            </w:rPr>
            <m:t>КПП=</m:t>
          </m:r>
          <m:d>
            <m:dPr>
              <m:ctrlP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РК-СС-ПК</m:t>
              </m:r>
            </m:e>
          </m:d>
          <m:r>
            <m:rPr>
              <m:sty m:val="p"/>
            </m:rPr>
            <w:rPr>
              <w:rFonts w:ascii="Cambria Math" w:eastAsia="Times New Roman" w:hAnsi="Cambria Math"/>
              <w:sz w:val="24"/>
              <w:szCs w:val="24"/>
              <w:lang w:eastAsia="ru-RU"/>
            </w:rPr>
            <m:t>+РСД+НД+ДР+СВ+</m:t>
          </m:r>
          <m:sSub>
            <m:sSubPr>
              <m:ctrlP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ОР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ф</m:t>
              </m:r>
            </m:sub>
          </m:sSub>
        </m:oMath>
      </m:oMathPara>
    </w:p>
    <w:p w:rsidR="003D5830" w:rsidRPr="004268E1" w:rsidRDefault="003D5830" w:rsidP="003D5830">
      <w:pPr>
        <w:widowControl w:val="0"/>
        <w:autoSpaceDE w:val="0"/>
        <w:autoSpaceDN w:val="0"/>
        <w:adjustRightInd w:val="0"/>
        <w:spacing w:after="24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8E1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3D5830" w:rsidRPr="004268E1" w:rsidRDefault="003D5830" w:rsidP="003D5830">
      <w:pPr>
        <w:widowControl w:val="0"/>
        <w:autoSpaceDE w:val="0"/>
        <w:autoSpaceDN w:val="0"/>
        <w:adjustRightInd w:val="0"/>
        <w:spacing w:after="24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8E1">
        <w:rPr>
          <w:rFonts w:ascii="Times New Roman" w:eastAsia="Times New Roman" w:hAnsi="Times New Roman"/>
          <w:i/>
          <w:sz w:val="24"/>
          <w:szCs w:val="24"/>
          <w:lang w:eastAsia="ru-RU"/>
        </w:rPr>
        <w:t>КПП</w:t>
      </w:r>
      <w:r w:rsidRPr="004268E1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Компенсация при прекращении;</w:t>
      </w:r>
    </w:p>
    <w:p w:rsidR="003D5830" w:rsidRPr="004268E1" w:rsidRDefault="003D5830" w:rsidP="003D5830">
      <w:pPr>
        <w:widowControl w:val="0"/>
        <w:autoSpaceDE w:val="0"/>
        <w:autoSpaceDN w:val="0"/>
        <w:adjustRightInd w:val="0"/>
        <w:spacing w:after="240" w:line="240" w:lineRule="auto"/>
        <w:ind w:left="851"/>
        <w:jc w:val="both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 w:rsidRPr="004268E1">
        <w:rPr>
          <w:rFonts w:ascii="Times New Roman" w:hAnsi="Times New Roman"/>
          <w:i/>
          <w:sz w:val="24"/>
        </w:rPr>
        <w:lastRenderedPageBreak/>
        <w:t>РК</w:t>
      </w:r>
      <w:r w:rsidRPr="004268E1">
        <w:rPr>
          <w:rFonts w:ascii="Times New Roman" w:hAnsi="Times New Roman"/>
          <w:sz w:val="24"/>
        </w:rPr>
        <w:t xml:space="preserve"> – означает фактически понесенные Концессионером до даты прекращения концессионного соглашения расходы</w:t>
      </w:r>
      <w:r w:rsidRPr="004268E1">
        <w:rPr>
          <w:rFonts w:ascii="Times New Roman" w:hAnsi="Times New Roman"/>
          <w:b/>
          <w:sz w:val="24"/>
        </w:rPr>
        <w:t xml:space="preserve">, </w:t>
      </w:r>
      <w:r w:rsidRPr="004268E1">
        <w:rPr>
          <w:rFonts w:ascii="Times New Roman" w:hAnsi="Times New Roman"/>
          <w:sz w:val="24"/>
        </w:rPr>
        <w:t>подлежащие возмещению в соответствии с Законодательством;</w:t>
      </w:r>
    </w:p>
    <w:p w:rsidR="003D5830" w:rsidRPr="004268E1" w:rsidRDefault="003D5830" w:rsidP="003D5830">
      <w:pPr>
        <w:widowControl w:val="0"/>
        <w:autoSpaceDE w:val="0"/>
        <w:autoSpaceDN w:val="0"/>
        <w:adjustRightInd w:val="0"/>
        <w:spacing w:after="24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8E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СС – </w:t>
      </w:r>
      <w:r w:rsidRPr="004268E1">
        <w:rPr>
          <w:rFonts w:ascii="Times New Roman" w:eastAsia="Times New Roman" w:hAnsi="Times New Roman"/>
          <w:sz w:val="24"/>
          <w:szCs w:val="24"/>
          <w:lang w:eastAsia="ru-RU"/>
        </w:rPr>
        <w:t>означает собственные средства Концессионера, привлеченные в целях реконструкции Объекта Соглашения, и возмещенные на дату прекращения концессионного соглашения;</w:t>
      </w:r>
    </w:p>
    <w:p w:rsidR="003D5830" w:rsidRPr="004268E1" w:rsidRDefault="003D5830" w:rsidP="003D5830">
      <w:pPr>
        <w:widowControl w:val="0"/>
        <w:autoSpaceDE w:val="0"/>
        <w:autoSpaceDN w:val="0"/>
        <w:adjustRightInd w:val="0"/>
        <w:spacing w:after="24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8E1">
        <w:rPr>
          <w:rFonts w:ascii="Times New Roman" w:eastAsia="Times New Roman" w:hAnsi="Times New Roman"/>
          <w:i/>
          <w:sz w:val="24"/>
          <w:szCs w:val="24"/>
          <w:lang w:eastAsia="ru-RU"/>
        </w:rPr>
        <w:t>ПК –</w:t>
      </w:r>
      <w:r w:rsidRPr="004268E1">
        <w:rPr>
          <w:rFonts w:ascii="Times New Roman" w:eastAsia="Times New Roman" w:hAnsi="Times New Roman"/>
          <w:sz w:val="24"/>
          <w:szCs w:val="24"/>
          <w:lang w:eastAsia="ru-RU"/>
        </w:rPr>
        <w:t xml:space="preserve"> означает фактически полученные Концессионером, выделяемые Концедентом средства на софинансирование расходов Концессионера на реконструкцию Объекта соглашения;</w:t>
      </w:r>
    </w:p>
    <w:p w:rsidR="003D5830" w:rsidRPr="004268E1" w:rsidRDefault="003D5830" w:rsidP="003D5830">
      <w:pPr>
        <w:pStyle w:val="a5"/>
        <w:tabs>
          <w:tab w:val="left" w:pos="3686"/>
        </w:tabs>
        <w:ind w:left="851"/>
      </w:pPr>
      <w:r w:rsidRPr="004268E1">
        <w:rPr>
          <w:i/>
        </w:rPr>
        <w:t>РСД</w:t>
      </w:r>
      <w:r w:rsidRPr="004268E1">
        <w:t xml:space="preserve"> – означает сумму резерва по сомнительным долгам, учтенную в тарифе до даты прекращения концессионного соглашения, но не полученную Концессионером ввиду досрочного прекращения Концессионного соглашения;</w:t>
      </w:r>
    </w:p>
    <w:p w:rsidR="003D5830" w:rsidRPr="004268E1" w:rsidRDefault="003D5830" w:rsidP="003D5830">
      <w:pPr>
        <w:pStyle w:val="a5"/>
        <w:ind w:left="851"/>
      </w:pPr>
      <w:r w:rsidRPr="004268E1">
        <w:rPr>
          <w:i/>
        </w:rPr>
        <w:t xml:space="preserve">НД – </w:t>
      </w:r>
      <w:r w:rsidRPr="004268E1">
        <w:t>означает сумму Недополученных доходов плюс экономически обоснованных расходов плюс выпадающих доходов Концессионера, возникших до даты прекращения концессионного соглашения, и не возмещенных Концессионеру в соответствии с Законодательством и (или) Концессионным соглашением до даты прекращения концессионного соглашения;</w:t>
      </w:r>
    </w:p>
    <w:p w:rsidR="003D5830" w:rsidRPr="004268E1" w:rsidRDefault="003D5830" w:rsidP="003D5830">
      <w:pPr>
        <w:pStyle w:val="a5"/>
        <w:ind w:left="851"/>
      </w:pPr>
      <w:r w:rsidRPr="004268E1">
        <w:rPr>
          <w:i/>
        </w:rPr>
        <w:t>ДР –</w:t>
      </w:r>
      <w:r w:rsidRPr="004268E1">
        <w:t xml:space="preserve"> дополнительные расходы Концессионера, возникшие до даты прекращения концессионного соглашения, и не возмещенные Концессионеру в соответствии с Концессионным соглашением до Даты прекращения концессионного соглашения;</w:t>
      </w:r>
    </w:p>
    <w:p w:rsidR="003D5830" w:rsidRPr="004268E1" w:rsidRDefault="003D5830" w:rsidP="003D5830">
      <w:pPr>
        <w:pStyle w:val="a5"/>
        <w:ind w:left="851"/>
      </w:pPr>
      <w:r w:rsidRPr="004268E1">
        <w:rPr>
          <w:i/>
        </w:rPr>
        <w:t xml:space="preserve">СВ – </w:t>
      </w:r>
      <w:r w:rsidRPr="004268E1">
        <w:t>Сокращение выручки, возникшее до даты прекращения концессионного соглашения, и не возмещенное Концессионеру в соответствии с Концессионным соглашением до даты прекращения концессионного соглашения;</w:t>
      </w:r>
    </w:p>
    <w:p w:rsidR="003D5830" w:rsidRPr="004268E1" w:rsidRDefault="003D5830" w:rsidP="003D5830">
      <w:pPr>
        <w:widowControl w:val="0"/>
        <w:autoSpaceDE w:val="0"/>
        <w:autoSpaceDN w:val="0"/>
        <w:adjustRightInd w:val="0"/>
        <w:spacing w:after="240" w:line="240" w:lineRule="auto"/>
        <w:ind w:left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268E1">
        <w:rPr>
          <w:rFonts w:ascii="Times New Roman" w:hAnsi="Times New Roman"/>
          <w:i/>
          <w:sz w:val="24"/>
          <w:szCs w:val="24"/>
        </w:rPr>
        <w:t>ОР</w:t>
      </w:r>
      <w:r w:rsidRPr="004268E1">
        <w:rPr>
          <w:rFonts w:ascii="Times New Roman" w:hAnsi="Times New Roman"/>
          <w:i/>
          <w:sz w:val="24"/>
          <w:szCs w:val="24"/>
          <w:vertAlign w:val="subscript"/>
        </w:rPr>
        <w:t>ф</w:t>
      </w:r>
      <w:r w:rsidRPr="004268E1">
        <w:rPr>
          <w:rFonts w:ascii="Times New Roman" w:hAnsi="Times New Roman"/>
          <w:sz w:val="24"/>
          <w:szCs w:val="24"/>
        </w:rPr>
        <w:t xml:space="preserve"> – расходы, фактически понесенные Концессионером в целях поддержания надлежащего функционирования Объекта соглашения с даты прекращения концессионного соглашения до даты передачи (возврата) Объекта соглашения Концеденту.</w:t>
      </w:r>
    </w:p>
    <w:p w:rsidR="003D5830" w:rsidRPr="00E81BD7" w:rsidRDefault="003D5830" w:rsidP="00E81BD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0" w:name="_Ref526395531"/>
      <w:r w:rsidRPr="00E81BD7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 фактически понесенных расходов Концессионера, подлежащих возмещению в соответствии с Законодательством</w:t>
      </w:r>
      <w:bookmarkEnd w:id="20"/>
    </w:p>
    <w:p w:rsidR="003D5830" w:rsidRPr="004268E1" w:rsidRDefault="003D5830" w:rsidP="003D583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1" w:name="_Ref526398918"/>
      <w:r w:rsidRPr="004268E1">
        <w:rPr>
          <w:rFonts w:ascii="Times New Roman" w:eastAsia="Times New Roman" w:hAnsi="Times New Roman"/>
          <w:sz w:val="24"/>
          <w:szCs w:val="24"/>
          <w:lang w:eastAsia="ru-RU"/>
        </w:rPr>
        <w:t>В состав фактических понесенных расходов К</w:t>
      </w:r>
      <w:r w:rsidR="00DF73FE">
        <w:rPr>
          <w:rFonts w:ascii="Times New Roman" w:eastAsia="Times New Roman" w:hAnsi="Times New Roman"/>
          <w:sz w:val="24"/>
          <w:szCs w:val="24"/>
          <w:lang w:eastAsia="ru-RU"/>
        </w:rPr>
        <w:t xml:space="preserve">онцессионера на реконструкцию </w:t>
      </w:r>
      <w:r w:rsidRPr="004268E1">
        <w:rPr>
          <w:rFonts w:ascii="Times New Roman" w:eastAsia="Times New Roman" w:hAnsi="Times New Roman"/>
          <w:sz w:val="24"/>
          <w:szCs w:val="24"/>
          <w:lang w:eastAsia="ru-RU"/>
        </w:rPr>
        <w:t>Объекта соглашения включаются в том числе (без двойного счета, с учетом НДС, акцизов и пошлин, предусмотренных Законодательством):</w:t>
      </w:r>
      <w:bookmarkEnd w:id="21"/>
    </w:p>
    <w:p w:rsidR="003D5830" w:rsidRPr="004268E1" w:rsidRDefault="003D5830" w:rsidP="003D5830">
      <w:pPr>
        <w:numPr>
          <w:ilvl w:val="2"/>
          <w:numId w:val="1"/>
        </w:numPr>
        <w:spacing w:after="120"/>
        <w:ind w:left="1701" w:hanging="8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8E1">
        <w:rPr>
          <w:rFonts w:ascii="Times New Roman" w:eastAsia="Times New Roman" w:hAnsi="Times New Roman"/>
          <w:sz w:val="24"/>
          <w:szCs w:val="24"/>
          <w:lang w:eastAsia="ru-RU"/>
        </w:rPr>
        <w:t xml:space="preserve">фактически понесенные Концессионером расходы на выполнение работ по реконструкции </w:t>
      </w:r>
      <w:r w:rsidRPr="004268E1">
        <w:t>О</w:t>
      </w:r>
      <w:r w:rsidRPr="004268E1">
        <w:rPr>
          <w:rFonts w:ascii="Times New Roman" w:eastAsia="Times New Roman" w:hAnsi="Times New Roman"/>
          <w:sz w:val="24"/>
          <w:szCs w:val="24"/>
          <w:lang w:eastAsia="ru-RU"/>
        </w:rPr>
        <w:t>бъекта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Соглашения</w:t>
      </w:r>
      <w:r w:rsidRPr="004268E1">
        <w:rPr>
          <w:rFonts w:ascii="Times New Roman" w:eastAsia="Times New Roman" w:hAnsi="Times New Roman"/>
          <w:sz w:val="24"/>
          <w:szCs w:val="24"/>
          <w:lang w:eastAsia="ru-RU"/>
        </w:rPr>
        <w:t>, подтвержденные актами приемки выполненных работ (по форме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КС-2,</w:t>
      </w:r>
      <w:r w:rsidRPr="004268E1">
        <w:rPr>
          <w:rFonts w:ascii="Times New Roman" w:eastAsia="Times New Roman" w:hAnsi="Times New Roman"/>
          <w:sz w:val="24"/>
          <w:szCs w:val="24"/>
          <w:lang w:eastAsia="ru-RU"/>
        </w:rPr>
        <w:t xml:space="preserve"> КС-3, утвержденной Постановлением Госкомстата России от 11.11.1999 г. № 100);</w:t>
      </w:r>
    </w:p>
    <w:p w:rsidR="003D5830" w:rsidRPr="004268E1" w:rsidRDefault="003D5830" w:rsidP="003D5830">
      <w:pPr>
        <w:numPr>
          <w:ilvl w:val="2"/>
          <w:numId w:val="1"/>
        </w:numPr>
        <w:spacing w:after="120"/>
        <w:ind w:left="1701" w:hanging="8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8E1">
        <w:rPr>
          <w:rFonts w:ascii="Times New Roman" w:eastAsia="Times New Roman" w:hAnsi="Times New Roman"/>
          <w:sz w:val="24"/>
          <w:szCs w:val="24"/>
          <w:lang w:eastAsia="ru-RU"/>
        </w:rPr>
        <w:t xml:space="preserve">Фактически понесенные Концессионером расходы на проектирование и экспертизу Проектной документации. </w:t>
      </w:r>
    </w:p>
    <w:p w:rsidR="003D5830" w:rsidRPr="004268E1" w:rsidRDefault="003D5830" w:rsidP="003D583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8E1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Указанные в пункте </w:t>
      </w:r>
      <w:r>
        <w:fldChar w:fldCharType="begin"/>
      </w:r>
      <w:r>
        <w:instrText xml:space="preserve"> REF _Ref526398918 \r \h  \* MERGEFORMAT </w:instrText>
      </w:r>
      <w:r>
        <w:fldChar w:fldCharType="separate"/>
      </w:r>
      <w:r w:rsidRPr="0076607B">
        <w:rPr>
          <w:rFonts w:ascii="Times New Roman" w:eastAsia="Times New Roman" w:hAnsi="Times New Roman"/>
          <w:sz w:val="24"/>
          <w:szCs w:val="24"/>
          <w:lang w:eastAsia="ru-RU"/>
        </w:rPr>
        <w:t>3.1</w:t>
      </w:r>
      <w:r>
        <w:fldChar w:fldCharType="end"/>
      </w:r>
      <w:r w:rsidRPr="004268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настоящего Порядка</w:t>
      </w:r>
      <w:r w:rsidRPr="004268E1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фактические расходы могут подтверждаться следующими документами:</w:t>
      </w:r>
    </w:p>
    <w:p w:rsidR="003D5830" w:rsidRPr="004268E1" w:rsidRDefault="003D5830" w:rsidP="003D5830">
      <w:pPr>
        <w:numPr>
          <w:ilvl w:val="2"/>
          <w:numId w:val="1"/>
        </w:numPr>
        <w:spacing w:after="120"/>
        <w:ind w:left="1701" w:hanging="8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8E1">
        <w:rPr>
          <w:rFonts w:ascii="Times New Roman" w:eastAsia="Times New Roman" w:hAnsi="Times New Roman"/>
          <w:sz w:val="24"/>
          <w:szCs w:val="24"/>
          <w:lang w:eastAsia="ru-RU"/>
        </w:rPr>
        <w:t xml:space="preserve">актами и иными отчетно-финансовыми документами (оригиналами или заверенными уполномоченными лицом Концессионера копиями), предусмотренными соответствующими договорами и подтверждающими </w:t>
      </w:r>
      <w:r w:rsidRPr="004268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надлежащее исполнение контрагентом соответствующих работ, поставку товаров и (или) оказание услуг, либо получение контрагентом по договору (исполнителем и (или) поставщиком) предусмотренного аванса / предоплаты;</w:t>
      </w:r>
    </w:p>
    <w:p w:rsidR="003D5830" w:rsidRPr="004268E1" w:rsidRDefault="003D5830" w:rsidP="003D5830">
      <w:pPr>
        <w:numPr>
          <w:ilvl w:val="2"/>
          <w:numId w:val="1"/>
        </w:numPr>
        <w:spacing w:after="120"/>
        <w:ind w:left="1701" w:hanging="8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8E1">
        <w:rPr>
          <w:rFonts w:ascii="Times New Roman" w:eastAsia="Times New Roman" w:hAnsi="Times New Roman"/>
          <w:sz w:val="24"/>
          <w:szCs w:val="24"/>
          <w:lang w:eastAsia="ru-RU"/>
        </w:rPr>
        <w:t>сертификатами (оригиналами или заверенными уполномоченными лицом Концесс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ионера копиями) на оборудование</w:t>
      </w:r>
      <w:r w:rsidRPr="004268E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D5830" w:rsidRPr="004268E1" w:rsidRDefault="003D5830" w:rsidP="003D5830">
      <w:pPr>
        <w:numPr>
          <w:ilvl w:val="2"/>
          <w:numId w:val="1"/>
        </w:numPr>
        <w:spacing w:after="120"/>
        <w:ind w:left="1701" w:hanging="8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8E1">
        <w:rPr>
          <w:rFonts w:ascii="Times New Roman" w:eastAsia="Times New Roman" w:hAnsi="Times New Roman"/>
          <w:sz w:val="24"/>
          <w:szCs w:val="24"/>
          <w:lang w:eastAsia="ru-RU"/>
        </w:rPr>
        <w:t>выписками по расчетным счетам Концессионера, подтверждающими оплату Концессионером соответствующих сумм расходов;</w:t>
      </w:r>
    </w:p>
    <w:p w:rsidR="003D5830" w:rsidRPr="004268E1" w:rsidRDefault="003D5830" w:rsidP="003D5830">
      <w:pPr>
        <w:numPr>
          <w:ilvl w:val="2"/>
          <w:numId w:val="1"/>
        </w:numPr>
        <w:spacing w:after="120"/>
        <w:ind w:left="1701" w:hanging="8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8E1">
        <w:rPr>
          <w:rFonts w:ascii="Times New Roman" w:hAnsi="Times New Roman"/>
          <w:sz w:val="24"/>
          <w:szCs w:val="24"/>
        </w:rPr>
        <w:t xml:space="preserve">Актами о выполнении мероприятий по </w:t>
      </w:r>
      <w:r w:rsidR="00DF73FE">
        <w:rPr>
          <w:rFonts w:ascii="Times New Roman" w:eastAsia="Times New Roman" w:hAnsi="Times New Roman"/>
          <w:sz w:val="24"/>
          <w:szCs w:val="24"/>
          <w:lang w:eastAsia="ru-RU"/>
        </w:rPr>
        <w:t>реконструкции</w:t>
      </w:r>
      <w:r w:rsidRPr="004268E1">
        <w:rPr>
          <w:rFonts w:ascii="Times New Roman" w:hAnsi="Times New Roman"/>
          <w:sz w:val="24"/>
          <w:szCs w:val="24"/>
        </w:rPr>
        <w:t>;</w:t>
      </w:r>
    </w:p>
    <w:p w:rsidR="003D5830" w:rsidRPr="004268E1" w:rsidRDefault="003D5830" w:rsidP="003D5830">
      <w:pPr>
        <w:numPr>
          <w:ilvl w:val="2"/>
          <w:numId w:val="1"/>
        </w:numPr>
        <w:spacing w:after="120"/>
        <w:ind w:left="1701" w:hanging="8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8E1">
        <w:rPr>
          <w:rFonts w:ascii="Times New Roman" w:hAnsi="Times New Roman"/>
          <w:sz w:val="24"/>
          <w:szCs w:val="24"/>
        </w:rPr>
        <w:t xml:space="preserve">Итоговым актом о выполнении мероприятий </w:t>
      </w:r>
      <w:r w:rsidR="00DF73FE">
        <w:rPr>
          <w:rFonts w:ascii="Times New Roman" w:eastAsia="Times New Roman" w:hAnsi="Times New Roman"/>
          <w:sz w:val="24"/>
          <w:szCs w:val="24"/>
          <w:lang w:eastAsia="ru-RU"/>
        </w:rPr>
        <w:t>реконструкции</w:t>
      </w:r>
      <w:r w:rsidRPr="004268E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D5830" w:rsidRPr="004268E1" w:rsidRDefault="003D5830" w:rsidP="003D583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2" w:name="_Ref529377788"/>
      <w:r w:rsidRPr="004268E1">
        <w:rPr>
          <w:rFonts w:ascii="Times New Roman" w:eastAsia="Times New Roman" w:hAnsi="Times New Roman"/>
          <w:sz w:val="24"/>
          <w:szCs w:val="24"/>
          <w:lang w:eastAsia="ru-RU"/>
        </w:rPr>
        <w:t>В состав возмещенных Концессионеру на дату прекращения концессионного соглашения собственных средств, направленных в виде расходов на реконструкцию Объекта соглашения, включаются:</w:t>
      </w:r>
      <w:bookmarkEnd w:id="22"/>
    </w:p>
    <w:p w:rsidR="003D5830" w:rsidRPr="004268E1" w:rsidRDefault="003D5830" w:rsidP="003D5830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40" w:lineRule="auto"/>
        <w:ind w:left="1701" w:hanging="8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8E1">
        <w:rPr>
          <w:rFonts w:ascii="Times New Roman" w:eastAsia="Times New Roman" w:hAnsi="Times New Roman"/>
          <w:sz w:val="24"/>
          <w:szCs w:val="24"/>
          <w:lang w:eastAsia="ru-RU"/>
        </w:rPr>
        <w:t>суммы амортизации в отношении реконструированного и модернизированного имущества в составе Объекта соглашения, учтенной при утверждении Тарифа за каждый полный год, предшествующей дате прекращения концессионного соглашения;</w:t>
      </w:r>
    </w:p>
    <w:p w:rsidR="003D5830" w:rsidRPr="004268E1" w:rsidRDefault="003D5830" w:rsidP="003D5830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40" w:lineRule="auto"/>
        <w:ind w:left="1701" w:hanging="8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8E1">
        <w:rPr>
          <w:rFonts w:ascii="Times New Roman" w:eastAsia="Times New Roman" w:hAnsi="Times New Roman"/>
          <w:sz w:val="24"/>
          <w:szCs w:val="24"/>
          <w:lang w:eastAsia="ru-RU"/>
        </w:rPr>
        <w:t>суммы амортизации в отношении реконструированного и модернизированного имущества в составе Объекта соглашения, полученная Концессионером, которая:</w:t>
      </w:r>
    </w:p>
    <w:p w:rsidR="003D5830" w:rsidRPr="004268E1" w:rsidRDefault="003D5830" w:rsidP="003D5830">
      <w:pPr>
        <w:pStyle w:val="a3"/>
        <w:widowControl w:val="0"/>
        <w:autoSpaceDE w:val="0"/>
        <w:autoSpaceDN w:val="0"/>
        <w:adjustRightInd w:val="0"/>
        <w:spacing w:after="240" w:line="240" w:lineRule="auto"/>
        <w:ind w:left="2268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4268E1">
        <w:rPr>
          <w:rFonts w:ascii="Times New Roman" w:eastAsia="Times New Roman" w:hAnsi="Times New Roman"/>
          <w:sz w:val="24"/>
          <w:szCs w:val="24"/>
          <w:lang w:eastAsia="ru-RU"/>
        </w:rPr>
        <w:t>была учтена при утверждении Тарифа в году, в котором наступила дата прекращения концессионного соглашения; и</w:t>
      </w:r>
    </w:p>
    <w:p w:rsidR="003D5830" w:rsidRPr="004268E1" w:rsidRDefault="003D5830" w:rsidP="003D5830">
      <w:pPr>
        <w:pStyle w:val="a3"/>
        <w:widowControl w:val="0"/>
        <w:autoSpaceDE w:val="0"/>
        <w:autoSpaceDN w:val="0"/>
        <w:adjustRightInd w:val="0"/>
        <w:spacing w:after="120" w:line="240" w:lineRule="auto"/>
        <w:ind w:left="2268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4268E1">
        <w:rPr>
          <w:rFonts w:ascii="Times New Roman" w:eastAsia="Times New Roman" w:hAnsi="Times New Roman"/>
          <w:sz w:val="24"/>
          <w:szCs w:val="24"/>
          <w:lang w:eastAsia="ru-RU"/>
        </w:rPr>
        <w:t>определяется на основании данных о фактическом объеме оказанных Концессионером услуг по теплоснабжению и горячему водоснабжению;</w:t>
      </w:r>
    </w:p>
    <w:p w:rsidR="003D5830" w:rsidRPr="004268E1" w:rsidRDefault="003D5830" w:rsidP="003D5830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40" w:lineRule="auto"/>
        <w:ind w:left="1701" w:hanging="8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8E1">
        <w:rPr>
          <w:rFonts w:ascii="Times New Roman" w:eastAsia="Times New Roman" w:hAnsi="Times New Roman"/>
          <w:sz w:val="24"/>
          <w:szCs w:val="24"/>
          <w:lang w:eastAsia="ru-RU"/>
        </w:rPr>
        <w:t>суммы средств на возврат займов и кредитов, привлекаемых на реализацию мероприятий Инвестиционной программы, учтенные в составе нормативной прибыли при утверждении Тарифа за каждый полный год, предшествующей дате прекращения концессионного соглашения;</w:t>
      </w:r>
    </w:p>
    <w:p w:rsidR="003D5830" w:rsidRPr="004268E1" w:rsidRDefault="003D5830" w:rsidP="003D5830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40" w:lineRule="auto"/>
        <w:ind w:left="1701" w:hanging="8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8E1">
        <w:rPr>
          <w:rFonts w:ascii="Times New Roman" w:eastAsia="Times New Roman" w:hAnsi="Times New Roman"/>
          <w:sz w:val="24"/>
          <w:szCs w:val="24"/>
          <w:lang w:eastAsia="ru-RU"/>
        </w:rPr>
        <w:t>суммы средств на возврат займов и кредитов, привлекаемых на реализацию мероприятий Инвестиционной программы, которые:</w:t>
      </w:r>
    </w:p>
    <w:p w:rsidR="003D5830" w:rsidRPr="004268E1" w:rsidRDefault="003D5830" w:rsidP="003D5830">
      <w:pPr>
        <w:pStyle w:val="a3"/>
        <w:widowControl w:val="0"/>
        <w:autoSpaceDE w:val="0"/>
        <w:autoSpaceDN w:val="0"/>
        <w:adjustRightInd w:val="0"/>
        <w:spacing w:after="120" w:line="240" w:lineRule="auto"/>
        <w:ind w:left="2268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4268E1">
        <w:rPr>
          <w:rFonts w:ascii="Times New Roman" w:eastAsia="Times New Roman" w:hAnsi="Times New Roman"/>
          <w:sz w:val="24"/>
          <w:szCs w:val="24"/>
          <w:lang w:eastAsia="ru-RU"/>
        </w:rPr>
        <w:t>были учтены в составе нормативной прибыли при утверждении Тарифа в году, в котором наступила дата прекращения концессионного соглашения, и</w:t>
      </w:r>
    </w:p>
    <w:p w:rsidR="003D5830" w:rsidRPr="004268E1" w:rsidRDefault="003D5830" w:rsidP="003D5830">
      <w:pPr>
        <w:pStyle w:val="a3"/>
        <w:widowControl w:val="0"/>
        <w:autoSpaceDE w:val="0"/>
        <w:autoSpaceDN w:val="0"/>
        <w:adjustRightInd w:val="0"/>
        <w:spacing w:after="120" w:line="240" w:lineRule="auto"/>
        <w:ind w:left="2268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4268E1">
        <w:rPr>
          <w:rFonts w:ascii="Times New Roman" w:eastAsia="Times New Roman" w:hAnsi="Times New Roman"/>
          <w:sz w:val="24"/>
          <w:szCs w:val="24"/>
          <w:lang w:eastAsia="ru-RU"/>
        </w:rPr>
        <w:t>определяется на основании данных о фактическом объеме оказанных Концессионером услуг по теплоснабжению и горячего водоснабжения.</w:t>
      </w:r>
    </w:p>
    <w:p w:rsidR="003D5830" w:rsidRPr="004268E1" w:rsidRDefault="003D5830" w:rsidP="003D58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68E1">
        <w:rPr>
          <w:rFonts w:ascii="Times New Roman" w:eastAsia="Times New Roman" w:hAnsi="Times New Roman"/>
          <w:b/>
          <w:sz w:val="24"/>
          <w:szCs w:val="24"/>
          <w:lang w:eastAsia="ru-RU"/>
        </w:rPr>
        <w:t>Процедура выплаты суммы Компенсации при прекращении</w:t>
      </w:r>
    </w:p>
    <w:p w:rsidR="003D5830" w:rsidRPr="004268E1" w:rsidRDefault="003D5830" w:rsidP="003D583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3" w:name="_Ref526398735"/>
      <w:r w:rsidRPr="004268E1">
        <w:rPr>
          <w:rFonts w:ascii="Times New Roman" w:eastAsia="Times New Roman" w:hAnsi="Times New Roman"/>
          <w:sz w:val="24"/>
          <w:szCs w:val="24"/>
          <w:lang w:eastAsia="ru-RU"/>
        </w:rPr>
        <w:t>Концессионер обязан предоставить Концеденту расчет соответствующей суммы Компенсации при прекращении с приложением документов, подтверждающих этот расчет:</w:t>
      </w:r>
      <w:bookmarkEnd w:id="23"/>
    </w:p>
    <w:p w:rsidR="003D5830" w:rsidRPr="004268E1" w:rsidRDefault="003D5830" w:rsidP="003D5830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40" w:lineRule="auto"/>
        <w:ind w:left="1701" w:hanging="8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8E1">
        <w:rPr>
          <w:rFonts w:ascii="Times New Roman" w:eastAsia="Times New Roman" w:hAnsi="Times New Roman"/>
          <w:sz w:val="24"/>
          <w:szCs w:val="24"/>
          <w:lang w:eastAsia="ru-RU"/>
        </w:rPr>
        <w:t>одновременно с Заявлением о прекращении, в котором Концессионер выражает намерение расторгнуть Концессионное соглашение; или</w:t>
      </w:r>
    </w:p>
    <w:p w:rsidR="003D5830" w:rsidRPr="004268E1" w:rsidRDefault="003D5830" w:rsidP="003D5830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40" w:lineRule="auto"/>
        <w:ind w:left="1701" w:hanging="8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8E1">
        <w:rPr>
          <w:rFonts w:ascii="Times New Roman" w:eastAsia="Times New Roman" w:hAnsi="Times New Roman"/>
          <w:sz w:val="24"/>
          <w:szCs w:val="24"/>
          <w:lang w:eastAsia="ru-RU"/>
        </w:rPr>
        <w:t>в течение 15 (пятнадцати) Рабочих дней с момента получения Заявления о прекращении от Концедента.</w:t>
      </w:r>
    </w:p>
    <w:p w:rsidR="003D5830" w:rsidRPr="004268E1" w:rsidRDefault="003D5830" w:rsidP="003D583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4" w:name="_Ref526399085"/>
      <w:r w:rsidRPr="004268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Выплачивающее лицо обязано в течение 15 (пятнадцати) Рабочих дней со дня получения сведений, предоставленных согласно пункту </w:t>
      </w:r>
      <w:r>
        <w:fldChar w:fldCharType="begin"/>
      </w:r>
      <w:r>
        <w:instrText xml:space="preserve"> REF _Ref526398735 \r \h  \* MERGEFORMAT </w:instrText>
      </w:r>
      <w:r>
        <w:fldChar w:fldCharType="separate"/>
      </w:r>
      <w:r w:rsidRPr="0076607B">
        <w:rPr>
          <w:rFonts w:ascii="Times New Roman" w:eastAsia="Times New Roman" w:hAnsi="Times New Roman"/>
          <w:sz w:val="24"/>
          <w:szCs w:val="24"/>
          <w:lang w:eastAsia="ru-RU"/>
        </w:rPr>
        <w:t>4.1</w:t>
      </w:r>
      <w:r>
        <w:fldChar w:fldCharType="end"/>
      </w:r>
      <w:r w:rsidRPr="004268E1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Приложения, утвердить предоставленный Концессионером расчет суммы Компенсации при прекращении в своей части или представить обоснованные возражения относительно суммы Компенсации при прекращении.</w:t>
      </w:r>
      <w:bookmarkEnd w:id="24"/>
    </w:p>
    <w:p w:rsidR="003D5830" w:rsidRPr="004268E1" w:rsidRDefault="003D5830" w:rsidP="003D583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8E1">
        <w:rPr>
          <w:rFonts w:ascii="Times New Roman" w:eastAsia="Times New Roman" w:hAnsi="Times New Roman"/>
          <w:sz w:val="24"/>
          <w:szCs w:val="24"/>
          <w:lang w:eastAsia="ru-RU"/>
        </w:rPr>
        <w:t>С целью проверки расчета суммы Компенсации при прекращении, предоставленного Концессионером, а также в случае непредставления Концессионером такого расчета и (или) необходимых документов, обосновывающих такой расчет, Выплачивающее лицо вправе осуществлять любые проверки, требовать предоставления Концессионером необходимых ему документов и сведений, проводить инвентаризацию имущества Концессионера, входящего в состав Объекта соглашения, а также имущества, находящегося на Земельных участках.</w:t>
      </w:r>
    </w:p>
    <w:p w:rsidR="003D5830" w:rsidRPr="004268E1" w:rsidRDefault="003D5830" w:rsidP="003D583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8E1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Выплачивающее лицо не утверждает расчет суммы Компенсации при прекращении или представляет возражения относительно суммы Компенсации при прекращении в соответствии с пунктом </w:t>
      </w:r>
      <w:r>
        <w:fldChar w:fldCharType="begin"/>
      </w:r>
      <w:r>
        <w:instrText xml:space="preserve"> REF _Ref526399085 \r \h  \* MERGEFORMAT </w:instrText>
      </w:r>
      <w:r>
        <w:fldChar w:fldCharType="separate"/>
      </w:r>
      <w:r w:rsidRPr="0076607B">
        <w:rPr>
          <w:rFonts w:ascii="Times New Roman" w:eastAsia="Times New Roman" w:hAnsi="Times New Roman"/>
          <w:sz w:val="24"/>
          <w:szCs w:val="24"/>
          <w:lang w:eastAsia="ru-RU"/>
        </w:rPr>
        <w:t>4.2</w:t>
      </w:r>
      <w:r>
        <w:fldChar w:fldCharType="end"/>
      </w:r>
      <w:r w:rsidRPr="004268E1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Приложения, спор о размере суммы Компенсации при прекращении подлежит разрешению в соответствии с законодательством.</w:t>
      </w:r>
    </w:p>
    <w:p w:rsidR="003D5830" w:rsidRPr="004268E1" w:rsidRDefault="003D5830" w:rsidP="003D583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5" w:name="_Ref526399131"/>
      <w:r w:rsidRPr="004268E1">
        <w:rPr>
          <w:rFonts w:ascii="Times New Roman" w:eastAsia="Times New Roman" w:hAnsi="Times New Roman"/>
          <w:sz w:val="24"/>
          <w:szCs w:val="24"/>
          <w:lang w:eastAsia="ru-RU"/>
        </w:rPr>
        <w:t>Сумма Компенсации при прекращении подлежит выплате Выплачивающим лицом в течение 6 (шести) месяцев с момента наступления наиболее ранней из следующих дат:</w:t>
      </w:r>
      <w:bookmarkEnd w:id="25"/>
    </w:p>
    <w:p w:rsidR="003D5830" w:rsidRPr="004268E1" w:rsidRDefault="003D5830" w:rsidP="003D5830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40" w:lineRule="auto"/>
        <w:ind w:left="1701" w:hanging="8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8E1">
        <w:rPr>
          <w:rFonts w:ascii="Times New Roman" w:eastAsia="Times New Roman" w:hAnsi="Times New Roman"/>
          <w:sz w:val="24"/>
          <w:szCs w:val="24"/>
          <w:lang w:eastAsia="ru-RU"/>
        </w:rPr>
        <w:t>дата вступления в законную силу решения Арбитражного суда о досрочном расторжении Концессионного соглашения;</w:t>
      </w:r>
    </w:p>
    <w:p w:rsidR="003D5830" w:rsidRPr="004268E1" w:rsidRDefault="003D5830" w:rsidP="003D5830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40" w:lineRule="auto"/>
        <w:ind w:left="1701" w:hanging="8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8E1">
        <w:rPr>
          <w:rFonts w:ascii="Times New Roman" w:eastAsia="Times New Roman" w:hAnsi="Times New Roman"/>
          <w:sz w:val="24"/>
          <w:szCs w:val="24"/>
          <w:lang w:eastAsia="ru-RU"/>
        </w:rPr>
        <w:t>дата подписания Сторонами соглашения о прекращении Концессионного соглашения;</w:t>
      </w:r>
    </w:p>
    <w:p w:rsidR="003D5830" w:rsidRPr="004268E1" w:rsidRDefault="003D5830" w:rsidP="003D5830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40" w:lineRule="auto"/>
        <w:ind w:left="1701" w:hanging="8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8E1">
        <w:rPr>
          <w:rFonts w:ascii="Times New Roman" w:eastAsia="Times New Roman" w:hAnsi="Times New Roman"/>
          <w:sz w:val="24"/>
          <w:szCs w:val="24"/>
          <w:lang w:eastAsia="ru-RU"/>
        </w:rPr>
        <w:t>дата согласования Выплачивающим лицом суммы Компенсации при прекращении или даты ее утверждения в Порядке разрешения споров.</w:t>
      </w:r>
    </w:p>
    <w:p w:rsidR="003D5830" w:rsidRPr="004268E1" w:rsidRDefault="003D5830" w:rsidP="003D583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6" w:name="_Ref526398861"/>
      <w:r w:rsidRPr="004268E1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 суммы Компенсации при прекращении, произведенный в соответствии с пунктом </w:t>
      </w:r>
      <w:r>
        <w:fldChar w:fldCharType="begin"/>
      </w:r>
      <w:r>
        <w:instrText xml:space="preserve"> REF _Ref526398735 \r \h  \* MERGEFORMAT </w:instrText>
      </w:r>
      <w:r>
        <w:fldChar w:fldCharType="separate"/>
      </w:r>
      <w:r w:rsidRPr="0076607B">
        <w:rPr>
          <w:rFonts w:ascii="Times New Roman" w:eastAsia="Times New Roman" w:hAnsi="Times New Roman"/>
          <w:sz w:val="24"/>
          <w:szCs w:val="24"/>
          <w:lang w:eastAsia="ru-RU"/>
        </w:rPr>
        <w:t>4.1</w:t>
      </w:r>
      <w:r>
        <w:fldChar w:fldCharType="end"/>
      </w:r>
      <w:r w:rsidRPr="004268E1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Приложения, подлежит корректировке на дату прекращения Концессионного соглашения на основе фактических данных.</w:t>
      </w:r>
      <w:bookmarkEnd w:id="26"/>
      <w:r w:rsidRPr="004268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D5830" w:rsidRPr="004268E1" w:rsidRDefault="003D5830" w:rsidP="003D583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7" w:name="_Ref526399212"/>
      <w:r w:rsidRPr="004268E1">
        <w:rPr>
          <w:rFonts w:ascii="Times New Roman" w:eastAsia="Times New Roman" w:hAnsi="Times New Roman"/>
          <w:sz w:val="24"/>
          <w:szCs w:val="24"/>
          <w:lang w:eastAsia="ru-RU"/>
        </w:rPr>
        <w:t>С даты прекращения концессионного соглашения и до момента уплаты суммы Компенсации при прекращении на невыплаченную часть суммы Компенсации при прекращении, подлежат начислению и уплате проценты, рассчитываемые в следующем порядке:</w:t>
      </w:r>
      <w:bookmarkEnd w:id="27"/>
    </w:p>
    <w:p w:rsidR="003D5830" w:rsidRPr="004268E1" w:rsidRDefault="003D5830" w:rsidP="003D5830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40" w:lineRule="auto"/>
        <w:ind w:left="1701" w:hanging="8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8E1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периода, предусмотренного пунктом </w:t>
      </w:r>
      <w:r>
        <w:fldChar w:fldCharType="begin"/>
      </w:r>
      <w:r>
        <w:instrText xml:space="preserve"> REF _Ref526399131 \r \h  \* MERGEFORMAT </w:instrText>
      </w:r>
      <w:r>
        <w:fldChar w:fldCharType="separate"/>
      </w:r>
      <w:r w:rsidRPr="0076607B">
        <w:rPr>
          <w:rFonts w:ascii="Times New Roman" w:eastAsia="Times New Roman" w:hAnsi="Times New Roman"/>
          <w:sz w:val="24"/>
          <w:szCs w:val="24"/>
          <w:lang w:eastAsia="ru-RU"/>
        </w:rPr>
        <w:t>4.5</w:t>
      </w:r>
      <w:r>
        <w:fldChar w:fldCharType="end"/>
      </w:r>
      <w:r w:rsidRPr="004268E1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Приложения (включительно) - по ключевой ставке Банка России плюс 4 (четыре) процента годовых;</w:t>
      </w:r>
    </w:p>
    <w:p w:rsidR="003D5830" w:rsidRPr="004268E1" w:rsidRDefault="003D5830" w:rsidP="003D5830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40" w:lineRule="auto"/>
        <w:ind w:left="1701" w:hanging="8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8E1">
        <w:rPr>
          <w:rFonts w:ascii="Times New Roman" w:eastAsia="Times New Roman" w:hAnsi="Times New Roman"/>
          <w:sz w:val="24"/>
          <w:szCs w:val="24"/>
          <w:lang w:eastAsia="ru-RU"/>
        </w:rPr>
        <w:t>по истечении периода, предусмотренного пунктом 4.7.1 настоящего Приложения – по ключевой ставке Банка России плюс 8 (восемь) процентов годовых;</w:t>
      </w:r>
    </w:p>
    <w:p w:rsidR="003D5830" w:rsidRPr="004268E1" w:rsidRDefault="003D5830" w:rsidP="003D58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268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Состав расходов в целях поддержания надлежащего функционирования Объекта соглашения </w:t>
      </w:r>
    </w:p>
    <w:p w:rsidR="003D5830" w:rsidRPr="004268E1" w:rsidRDefault="003D5830" w:rsidP="003D583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8" w:name="_Ref529452121"/>
      <w:r w:rsidRPr="004268E1">
        <w:rPr>
          <w:rFonts w:ascii="Times New Roman" w:eastAsia="Times New Roman" w:hAnsi="Times New Roman"/>
          <w:sz w:val="24"/>
          <w:szCs w:val="24"/>
          <w:lang w:eastAsia="ru-RU"/>
        </w:rPr>
        <w:t>Расходы, фактически понесенные Концессионером в целях поддержания надлежащего функционирования Объекта соглашения с даты прекращения концессионного соглашения до даты передачи (возврата) Объекта соглашения Концеденту могут включать:</w:t>
      </w:r>
      <w:bookmarkEnd w:id="28"/>
    </w:p>
    <w:p w:rsidR="003D5830" w:rsidRPr="004268E1" w:rsidRDefault="003D5830" w:rsidP="003D5830">
      <w:pPr>
        <w:pStyle w:val="a5"/>
        <w:ind w:left="1728"/>
      </w:pPr>
      <w:r>
        <w:lastRenderedPageBreak/>
        <w:t xml:space="preserve">1) </w:t>
      </w:r>
      <w:r w:rsidRPr="004268E1">
        <w:t>расходы Концессионера на выплату арендной платы по договорам аренды земельных участков;</w:t>
      </w:r>
    </w:p>
    <w:p w:rsidR="003D5830" w:rsidRPr="004268E1" w:rsidRDefault="003D5830" w:rsidP="003D5830">
      <w:pPr>
        <w:pStyle w:val="a5"/>
        <w:ind w:left="1728"/>
      </w:pPr>
      <w:r>
        <w:t xml:space="preserve">2) </w:t>
      </w:r>
      <w:r w:rsidRPr="004268E1">
        <w:t>расходы Концессионера в связи с уплатой обязательных в соответствии с законодательством платежей в бюджеты бюджетной системы Российской Федерации;</w:t>
      </w:r>
    </w:p>
    <w:p w:rsidR="003D5830" w:rsidRPr="004268E1" w:rsidRDefault="003D5830" w:rsidP="003D5830">
      <w:pPr>
        <w:pStyle w:val="a5"/>
        <w:ind w:left="1728"/>
      </w:pPr>
      <w:r>
        <w:t xml:space="preserve">3) </w:t>
      </w:r>
      <w:r w:rsidRPr="004268E1">
        <w:t>расходы на оплату товаров, работ, услуг третьих лиц, необходимых для поддержания функционирования Объекта соглашения;</w:t>
      </w:r>
    </w:p>
    <w:p w:rsidR="003D5830" w:rsidRDefault="003D5830" w:rsidP="003D5830">
      <w:pPr>
        <w:pStyle w:val="a5"/>
        <w:ind w:left="1728"/>
      </w:pPr>
      <w:r>
        <w:t xml:space="preserve">4) </w:t>
      </w:r>
      <w:r w:rsidRPr="004268E1">
        <w:t>Расходы на консервацию.</w:t>
      </w:r>
    </w:p>
    <w:p w:rsidR="0061710E" w:rsidRPr="004268E1" w:rsidRDefault="0061710E" w:rsidP="003D5830">
      <w:pPr>
        <w:pStyle w:val="a5"/>
        <w:ind w:left="1728"/>
      </w:pPr>
    </w:p>
    <w:p w:rsidR="005247F9" w:rsidRDefault="00AE71EE"/>
    <w:sectPr w:rsidR="005247F9" w:rsidSect="00E81BD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1EE" w:rsidRDefault="00AE71EE" w:rsidP="0057590E">
      <w:pPr>
        <w:spacing w:after="0" w:line="240" w:lineRule="auto"/>
      </w:pPr>
      <w:r>
        <w:separator/>
      </w:r>
    </w:p>
  </w:endnote>
  <w:endnote w:type="continuationSeparator" w:id="0">
    <w:p w:rsidR="00AE71EE" w:rsidRDefault="00AE71EE" w:rsidP="0057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1EE" w:rsidRDefault="00AE71EE" w:rsidP="0057590E">
      <w:pPr>
        <w:spacing w:after="0" w:line="240" w:lineRule="auto"/>
      </w:pPr>
      <w:r>
        <w:separator/>
      </w:r>
    </w:p>
  </w:footnote>
  <w:footnote w:type="continuationSeparator" w:id="0">
    <w:p w:rsidR="00AE71EE" w:rsidRDefault="00AE71EE" w:rsidP="00575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201E"/>
    <w:multiLevelType w:val="multilevel"/>
    <w:tmpl w:val="FC863E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30"/>
    <w:rsid w:val="00211A82"/>
    <w:rsid w:val="00270245"/>
    <w:rsid w:val="003041B5"/>
    <w:rsid w:val="00340765"/>
    <w:rsid w:val="003D5830"/>
    <w:rsid w:val="00432EB2"/>
    <w:rsid w:val="0057590E"/>
    <w:rsid w:val="005E1C6D"/>
    <w:rsid w:val="0061710E"/>
    <w:rsid w:val="007967E2"/>
    <w:rsid w:val="007E1993"/>
    <w:rsid w:val="008E431B"/>
    <w:rsid w:val="009247F6"/>
    <w:rsid w:val="00977B9F"/>
    <w:rsid w:val="00A5333A"/>
    <w:rsid w:val="00AA43D8"/>
    <w:rsid w:val="00AD4E62"/>
    <w:rsid w:val="00AE71EE"/>
    <w:rsid w:val="00C51E9C"/>
    <w:rsid w:val="00D05C2A"/>
    <w:rsid w:val="00DF73FE"/>
    <w:rsid w:val="00E81BD7"/>
    <w:rsid w:val="00F57BA4"/>
    <w:rsid w:val="00F9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828E3-02FF-495B-A78B-D0590742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енумерованный список,Л‡Ќ€љ –•Џ–ђ€1,кЊ’—“Њ_”‰€’’ћЋ –•Џ–”ђ,_нсxон_пѓйсс_л …Нм…п_,Л‡Ќ€љ –∙Џ–ђ€1,кЊ’—“Њ_”‰€’’ћЋ –∙Џ–”ђ"/>
    <w:basedOn w:val="a"/>
    <w:link w:val="a4"/>
    <w:uiPriority w:val="34"/>
    <w:qFormat/>
    <w:rsid w:val="003D583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Ненумерованный список Знак,Л‡Ќ€љ –•Џ–ђ€1 Знак,кЊ’—“Њ_”‰€’’ћЋ –•Џ–”ђ Знак,_нсxон_пѓйсс_л …Нм…п_ Знак,Л‡Ќ€љ –∙Џ–ђ€1 Знак,кЊ’—“Њ_”‰€’’ћЋ –∙Џ–”ђ Знак"/>
    <w:link w:val="a3"/>
    <w:uiPriority w:val="34"/>
    <w:locked/>
    <w:rsid w:val="003D5830"/>
    <w:rPr>
      <w:rFonts w:ascii="Calibri" w:eastAsia="Calibri" w:hAnsi="Calibri" w:cs="Times New Roman"/>
    </w:rPr>
  </w:style>
  <w:style w:type="paragraph" w:customStyle="1" w:styleId="a5">
    <w:name w:val="первый уровень приложения"/>
    <w:basedOn w:val="a"/>
    <w:qFormat/>
    <w:rsid w:val="003D5830"/>
    <w:pPr>
      <w:widowControl w:val="0"/>
      <w:autoSpaceDE w:val="0"/>
      <w:autoSpaceDN w:val="0"/>
      <w:adjustRightInd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75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590E"/>
  </w:style>
  <w:style w:type="paragraph" w:styleId="a8">
    <w:name w:val="footer"/>
    <w:basedOn w:val="a"/>
    <w:link w:val="a9"/>
    <w:uiPriority w:val="99"/>
    <w:unhideWhenUsed/>
    <w:rsid w:val="00575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5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BokanEP</cp:lastModifiedBy>
  <cp:revision>5</cp:revision>
  <dcterms:created xsi:type="dcterms:W3CDTF">2022-05-05T13:20:00Z</dcterms:created>
  <dcterms:modified xsi:type="dcterms:W3CDTF">2022-08-12T09:05:00Z</dcterms:modified>
</cp:coreProperties>
</file>